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4D" w:rsidRPr="000F7661" w:rsidRDefault="00F24A4D" w:rsidP="00F24A4D">
      <w:pPr>
        <w:jc w:val="center"/>
        <w:rPr>
          <w:b/>
          <w:sz w:val="24"/>
          <w:szCs w:val="24"/>
        </w:rPr>
      </w:pPr>
      <w:r w:rsidRPr="000F7661">
        <w:rPr>
          <w:b/>
          <w:sz w:val="24"/>
          <w:szCs w:val="24"/>
        </w:rPr>
        <w:t>STAROSTA CZĘSTOCHOWSKI</w:t>
      </w:r>
    </w:p>
    <w:p w:rsidR="00F24A4D" w:rsidRPr="000F7661" w:rsidRDefault="00F24A4D" w:rsidP="00F24A4D">
      <w:pPr>
        <w:jc w:val="center"/>
        <w:rPr>
          <w:b/>
          <w:sz w:val="24"/>
          <w:szCs w:val="24"/>
        </w:rPr>
      </w:pPr>
      <w:r w:rsidRPr="000F7661">
        <w:rPr>
          <w:b/>
          <w:sz w:val="24"/>
          <w:szCs w:val="24"/>
        </w:rPr>
        <w:t>Ogłasza nabór na stanowisko inspektora w Wydziale Zarządzania Kryzysowego, Bezpieczeństwa i Spraw Obywatelskich</w:t>
      </w:r>
    </w:p>
    <w:p w:rsidR="00F24A4D" w:rsidRDefault="00F24A4D" w:rsidP="00F24A4D">
      <w:pPr>
        <w:rPr>
          <w:sz w:val="24"/>
          <w:szCs w:val="24"/>
        </w:rPr>
      </w:pP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</w:pP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  <w:t>1. Wymagania niezbędne związane ze stanowiskiem: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1) Wykształcenie wyższe.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2) Praca na stanowiskach związanych z tematyką dotyczącą ochrony i obrony ludności.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3) Minimum 3-letni staż pracy w administracji samorządowej lub rządowej.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4) Wyrażenie zgody na poddanie się procedurze postępowania sprawdzającego w związku                       z dostępem do informacji niejawnych.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5) Brak przeciwwskazań do pracy w godzinach nocnych.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</w:pP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  <w:t>2. Wymagania dodatkowe związane ze stanowiskiem: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1) Odporność na stres i oznaki zagrożenia.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2) Dyspozycyjność, odpowiedzialność.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3</w:t>
      </w: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) Umiejętność podejmowania decyzji, obiektywność.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4</w:t>
      </w: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) Umiejętność działania w sytuacjach kryzysowych.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5) Znajomość zagadnień z zakresu zarządzania kryzysowego, bezpieczeństwa i obrony cywilnej.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6) Znajomość systemów ostrzegania i alarmowania ludności.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7) Znajomość przepisów Kodeksu postepowania administracyjnego, ustawy o samorządzie powiatowym.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8</w:t>
      </w: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) Znajomość obsługi aplikacji biurowych MS Office i EXEL.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9</w:t>
      </w: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) Umiejętność obsługi radiowych urządzeń łączności.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</w:pP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  <w:t>3. Zakres wykonywanych zadań na stanowisku, w szczególności: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1) Koordynowanie i realizacja zadań na rzecz ochrony ludności realizowanych przez Policje, Państwową Straż Pożarną, straże, służby oraz inne podmioty gospodarcze, instytucje                                  i organizacje.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2) Rozpoznawanie i stałe monitorowanie zagrożeń dla życia i zdrowia obywateli.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3) Koordynowanie i realizacja działań związanych z ochrona ludności w zakresie zapobiegania i likwidacji skutków niebezpiecznych zagrożeń ludzi i środowiska.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4) Realizacja planów ratowniczych i zadań reagowania kryzysowego.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lastRenderedPageBreak/>
        <w:t>5) Przyjmowanie informacji o zdarzeniach nadzwyczajnych, zjawiskach kryzysowych oraz zagrożeniach.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6) Wstępna ocena zgłoszenia i analiza przyjętej informacji.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6) Przekazywanie zgłoszenia do właściwej, odpowiedzialnej służby lub instytucji.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7) Okresowe sprawdzanie stanu technicznego sprawdzanie stanu technicznego i działania posiadanych w użyciu środków łączności i alarmowania.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Utrzymywanie kontaktu z Centrum Zarządzania Kryzysowego Wojewody Śląskiego                                     w Katowicach – terminowe przekazywanie wszystkich ustalonych i zleconych meldunków.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8) Opracowywanie materiałów i prowadzenie dokumentacji dotyczącej Miejsko-Powiatowego Centrum Zarządzania Kryzysowego.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</w:pP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  <w:t>4. Wymagane dokumenty: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1) Kwestionariusz osobowy z opisem przebiegu pracy zawodowej.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2) Curriculum vitae.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3) List motywacyjny.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4) Kserokopia dyplomów potwierdzających wykształcenie.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5) Inne dodatkowe dokumenty o posiadanych kwalifikacjach i umiejętnościach /referencje, certyfikaty, zaświadczenia itp./.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6) Kserokopie świadectw pracy lub innych dokumentów potwierdzających doświadczenie zawodowe kandydata.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7) Oświadczenie o niekaralności za przestępstwo popełnione umyślnie.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8) Oświadczenie o braku przeciwwskazań zdrowotnych do wykonywania pracy na danym stanowisku.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</w:pP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  <w:t>5. Termin, sposób i miejsce składania dokumentów aplikacyjnych: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1) Termin: </w:t>
      </w:r>
      <w:r>
        <w:rPr>
          <w:rFonts w:ascii="Calibri" w:eastAsia="Lucida Sans Unicode" w:hAnsi="Calibri" w:cs="Tahoma"/>
          <w:b/>
          <w:i/>
          <w:iCs/>
          <w:sz w:val="24"/>
          <w:szCs w:val="24"/>
          <w:lang w:eastAsia="pl-PL"/>
        </w:rPr>
        <w:t>do dnia   2 listopada</w:t>
      </w: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lang w:eastAsia="pl-PL"/>
        </w:rPr>
        <w:t xml:space="preserve">  2018 r. do godziny 14:30.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2) Sposób składania dokumentów aplikacyjnych: w zamkniętej kopercie, osobiście                                   lub listem poleconym z dopiskiem „Nabór na stanowisko i</w:t>
      </w: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nspektora w Wydziale Zarządzania Kryzysowego, Bezpieczeństwa i Spraw Obywatelskich </w:t>
      </w: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w Starostwie Powiatowym </w:t>
      </w: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                                       </w:t>
      </w: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w Częstochowie”.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3) Miejsce: Starostwo Powiatowe w Częstochowie, ul. Jana III Sobieskiego 9, Kancelaria ogólna pokój nr 3, parter.</w:t>
      </w: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</w:pP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  <w:t>6. Informacje dodatkowe: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1) Kontakt z kadrami: telefon /34/ 322-91-27.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2) Aplikacje, które wpłyną do Starostwa Powiatowego w Częstochowie po terminie wskazanym            </w:t>
      </w:r>
      <w:r>
        <w:rPr>
          <w:rFonts w:ascii="Calibri" w:eastAsia="Lucida Sans Unicode" w:hAnsi="Calibri" w:cs="Tahoma"/>
          <w:b/>
          <w:i/>
          <w:iCs/>
          <w:sz w:val="24"/>
          <w:szCs w:val="24"/>
          <w:lang w:eastAsia="pl-PL"/>
        </w:rPr>
        <w:t xml:space="preserve">/tj. po  2 listopada </w:t>
      </w: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lang w:eastAsia="pl-PL"/>
        </w:rPr>
        <w:t>2018 r. godzina  14:30 nie będą rozpatrywane/.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3) Kandydaci spełniający wymogi formalne zostaną pisemnie poinformowani o terminie postępowania sprawdzającego.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4) Informacja o wyniku naboru będzie ogłoszona na tablicy ogłoszeń Starostwa Powiatowego                 w Częstochowie oraz Biuletynie Informacji Publicznej /www.powiat-czestochowski.4bip.pl/.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5) Dokumenty aplikacyjne kandydatów, którzy nie zakwalifikowali się do postępowania sprawdzającego będą odbierane osobiście przez kandydatów lub odesłane pocztą.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b/>
          <w:i/>
          <w:iCs/>
          <w:sz w:val="20"/>
          <w:szCs w:val="20"/>
          <w:lang w:eastAsia="pl-PL"/>
        </w:rPr>
      </w:pPr>
      <w:r w:rsidRPr="000F7661">
        <w:rPr>
          <w:rFonts w:ascii="Calibri" w:eastAsia="Lucida Sans Unicode" w:hAnsi="Calibri" w:cs="Tahoma"/>
          <w:b/>
          <w:i/>
          <w:iCs/>
          <w:sz w:val="20"/>
          <w:szCs w:val="20"/>
          <w:lang w:eastAsia="pl-PL"/>
        </w:rPr>
        <w:t>Wskaźnik zatrudnienia osób niepełnosprawnych w Starostwie Powiatowym w C</w:t>
      </w:r>
      <w:r>
        <w:rPr>
          <w:rFonts w:ascii="Calibri" w:eastAsia="Lucida Sans Unicode" w:hAnsi="Calibri" w:cs="Tahoma"/>
          <w:b/>
          <w:i/>
          <w:iCs/>
          <w:sz w:val="20"/>
          <w:szCs w:val="20"/>
          <w:lang w:eastAsia="pl-PL"/>
        </w:rPr>
        <w:t xml:space="preserve">zęstochowie  </w:t>
      </w:r>
      <w:r w:rsidRPr="000F7661">
        <w:rPr>
          <w:rFonts w:ascii="Calibri" w:eastAsia="Lucida Sans Unicode" w:hAnsi="Calibri" w:cs="Tahoma"/>
          <w:b/>
          <w:i/>
          <w:iCs/>
          <w:sz w:val="20"/>
          <w:szCs w:val="20"/>
          <w:lang w:eastAsia="pl-PL"/>
        </w:rPr>
        <w:t xml:space="preserve">w rozumieniu przepisów ustawy o rehabilitacji zawodowej i społecznej oraz zatrudnianiu osób niepełnosprawnych </w:t>
      </w:r>
      <w:r>
        <w:rPr>
          <w:rFonts w:ascii="Calibri" w:eastAsia="Lucida Sans Unicode" w:hAnsi="Calibri" w:cs="Tahoma"/>
          <w:b/>
          <w:i/>
          <w:iCs/>
          <w:sz w:val="20"/>
          <w:szCs w:val="20"/>
          <w:lang w:eastAsia="pl-PL"/>
        </w:rPr>
        <w:t xml:space="preserve">                                 </w:t>
      </w:r>
      <w:r>
        <w:rPr>
          <w:rFonts w:ascii="Calibri" w:eastAsia="Lucida Sans Unicode" w:hAnsi="Calibri" w:cs="Tahoma"/>
          <w:b/>
          <w:i/>
          <w:iCs/>
          <w:sz w:val="20"/>
          <w:szCs w:val="20"/>
          <w:lang w:eastAsia="pl-PL"/>
        </w:rPr>
        <w:t xml:space="preserve">w miesiącu wrześniu </w:t>
      </w:r>
      <w:r w:rsidRPr="000F7661">
        <w:rPr>
          <w:rFonts w:ascii="Calibri" w:eastAsia="Lucida Sans Unicode" w:hAnsi="Calibri" w:cs="Tahoma"/>
          <w:b/>
          <w:i/>
          <w:iCs/>
          <w:sz w:val="20"/>
          <w:szCs w:val="20"/>
          <w:lang w:eastAsia="pl-PL"/>
        </w:rPr>
        <w:t xml:space="preserve"> wynosił powyżej 6%.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0"/>
          <w:szCs w:val="20"/>
          <w:lang w:eastAsia="pl-PL"/>
        </w:rPr>
      </w:pP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F24A4D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Czę</w:t>
      </w: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stochowa, dnia 18 października</w:t>
      </w: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 2018 r.</w:t>
      </w:r>
    </w:p>
    <w:p w:rsidR="00F24A4D" w:rsidRPr="000F7661" w:rsidRDefault="00F24A4D" w:rsidP="00F24A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F24A4D" w:rsidRPr="000F7661" w:rsidRDefault="00F24A4D" w:rsidP="00F24A4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:rsidR="00F24A4D" w:rsidRPr="000F7661" w:rsidRDefault="00F24A4D" w:rsidP="00F24A4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:rsidR="0080192B" w:rsidRDefault="0080192B"/>
    <w:sectPr w:rsidR="0080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4D"/>
    <w:rsid w:val="0080192B"/>
    <w:rsid w:val="00F2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E9F5-87F4-4B7A-B2E7-1DEC7089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cp:lastPrinted>2018-10-18T10:55:00Z</cp:lastPrinted>
  <dcterms:created xsi:type="dcterms:W3CDTF">2018-10-18T10:46:00Z</dcterms:created>
  <dcterms:modified xsi:type="dcterms:W3CDTF">2018-10-18T10:56:00Z</dcterms:modified>
</cp:coreProperties>
</file>