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7D" w:rsidRDefault="006E707D" w:rsidP="006E707D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6E707D" w:rsidRDefault="006E707D" w:rsidP="006E707D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OK.273.        .2019 </w:t>
      </w:r>
      <w:r w:rsidRPr="004636E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(Projekt)</w:t>
      </w:r>
    </w:p>
    <w:p w:rsidR="006E707D" w:rsidRDefault="006E707D" w:rsidP="006E70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zawarta w dniu …………………. w Częstochowie, pomiędzy Powiatem Częstochowskim                   z siedzibą w  Częstochowie, ul. Sobieskiego 9, zwanym w dalszej części umowy </w:t>
      </w:r>
      <w:r w:rsidRPr="0046406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464060">
        <w:rPr>
          <w:rFonts w:ascii="Times New Roman" w:hAnsi="Times New Roman" w:cs="Times New Roman"/>
          <w:sz w:val="24"/>
          <w:szCs w:val="24"/>
        </w:rPr>
        <w:t>, reprezentowanym przez: ……………………………………………………………………………………………………………………………………………………………………………………………………</w:t>
      </w: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a …………………………………..……. …………..…………………………………………</w:t>
      </w: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posiadającym uprawnienia zawodowe…………………………………………………..…….</w:t>
      </w: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64060">
        <w:rPr>
          <w:rFonts w:ascii="Times New Roman" w:hAnsi="Times New Roman" w:cs="Times New Roman"/>
          <w:b/>
          <w:sz w:val="24"/>
          <w:szCs w:val="24"/>
        </w:rPr>
        <w:t>INSPEKTOREM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1</w:t>
      </w:r>
    </w:p>
    <w:p w:rsidR="006E707D" w:rsidRPr="00464060" w:rsidRDefault="006E707D" w:rsidP="006E707D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Zamawiający zleca, a Inspektor zobowiązuje się do </w:t>
      </w:r>
      <w:r w:rsidRPr="00464060">
        <w:rPr>
          <w:rFonts w:ascii="Times New Roman" w:hAnsi="Times New Roman" w:cs="Times New Roman"/>
          <w:b/>
          <w:bCs/>
          <w:sz w:val="24"/>
          <w:szCs w:val="24"/>
        </w:rPr>
        <w:t>sprawowania funkcji inspektora    nadzoru</w:t>
      </w:r>
      <w:r w:rsidRPr="00464060">
        <w:rPr>
          <w:rFonts w:ascii="Times New Roman" w:hAnsi="Times New Roman" w:cs="Times New Roman"/>
          <w:sz w:val="24"/>
          <w:szCs w:val="24"/>
        </w:rPr>
        <w:t xml:space="preserve"> projektowych prac geodezyjnych dot. scalania gruntów na obiekcie </w:t>
      </w:r>
      <w:r w:rsidRPr="00464060">
        <w:rPr>
          <w:rFonts w:ascii="Times New Roman" w:hAnsi="Times New Roman" w:cs="Times New Roman"/>
          <w:b/>
          <w:bCs/>
          <w:sz w:val="24"/>
          <w:szCs w:val="24"/>
        </w:rPr>
        <w:t>Widzów gmina Kruszyna</w:t>
      </w:r>
      <w:r w:rsidRPr="00464060">
        <w:rPr>
          <w:rFonts w:ascii="Times New Roman" w:hAnsi="Times New Roman" w:cs="Times New Roman"/>
          <w:sz w:val="24"/>
          <w:szCs w:val="24"/>
        </w:rPr>
        <w:t xml:space="preserve"> wykonywanych przez Województwo Śląskie -  Częstochowskie Biuro Geodezji i Terenów Rolnych.</w:t>
      </w:r>
    </w:p>
    <w:p w:rsidR="006E707D" w:rsidRPr="00464060" w:rsidRDefault="006E707D" w:rsidP="006E707D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Do obowiązków Inspektora należy w szczególności: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reprezentowanie Zamawiającego przez sprawowanie bieżącej i ostatecznej kontroli zgodności prac z warunkami technicznymi obowiązującymi wykonawcę scalenia, harmonogramem prac scaleniowych oraz przepisami prawa,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zgłaszanie Zamawiającemu na piśmie wszelkich niezgodności w ww. zakresie,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sprawdzanie jakości wykonywanych prac geodezyjnych w zakresie projektu scalenia, kontrolowanie i potwierdzanie na piśmie Zamawiającemu gotowości do odbioru, oddzielnie każdego etapu prac, nie później niż na 7 dni roboczych przed planowanym terminem ich odbioru,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przygotowywanie i udział w czynnościach odbioru i kontroli prac,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kontrola projektu scalenia przed jego okazaniem uczestnikom postępowania scaleniowego,</w:t>
      </w:r>
    </w:p>
    <w:p w:rsidR="006E707D" w:rsidRPr="00464060" w:rsidRDefault="006E707D" w:rsidP="006E70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po zakończeniu całości prac i skompletowaniu operatu scaleniowego przeprowadzenie końcowej kontroli projektu scalenia oraz sporządzenie z tej czynności protokołu kontroli. Protokół ten, wraz z pozytywnym protokołem kontroli technicznej, przeprowadzonej przez inspektora kontroli z Wydziału Geodezji i Kartografii Starostwa Powiatowego </w:t>
      </w:r>
      <w:r w:rsidRPr="00464060">
        <w:rPr>
          <w:rFonts w:ascii="Times New Roman" w:hAnsi="Times New Roman" w:cs="Times New Roman"/>
          <w:sz w:val="24"/>
          <w:szCs w:val="24"/>
        </w:rPr>
        <w:br/>
        <w:t>w Częstochowie będzie podstawą do przyjęcia operatu do zasobu.</w:t>
      </w:r>
    </w:p>
    <w:p w:rsidR="006E707D" w:rsidRPr="00464060" w:rsidRDefault="006E707D" w:rsidP="006E707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64060">
        <w:rPr>
          <w:sz w:val="24"/>
          <w:szCs w:val="24"/>
        </w:rPr>
        <w:t xml:space="preserve">Inspektor może powierzyć wykonanie czynności określonych w § 1 ust.1 i 2 innej osobie po uzyskaniu zgody Zamawiającego wyrażonej na piśmie.  </w:t>
      </w:r>
    </w:p>
    <w:p w:rsidR="006E707D" w:rsidRPr="00464060" w:rsidRDefault="006E707D" w:rsidP="006E707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64060">
        <w:rPr>
          <w:sz w:val="24"/>
          <w:szCs w:val="24"/>
        </w:rPr>
        <w:t xml:space="preserve">Prace dotyczące sprawowania funkcji inspektora    nadzoru projektowych prac geodezyjnych prowadzone będą w zakresie operacji  typu „Scalanie gruntów” realizowanej w ramach poddziałania „Wsparcie na inwestycje związane z rozwojem, modernizacją </w:t>
      </w:r>
      <w:r w:rsidRPr="00464060">
        <w:rPr>
          <w:sz w:val="24"/>
          <w:szCs w:val="24"/>
        </w:rPr>
        <w:br/>
        <w:t>i dostosowywaniem rolnictwa i leśnictwa” objętego Programem Rozwoju Obszarów Wiejskich na lata 2014-2020”.</w:t>
      </w:r>
    </w:p>
    <w:p w:rsidR="006E707D" w:rsidRPr="00464060" w:rsidRDefault="006E707D" w:rsidP="006E707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2</w:t>
      </w:r>
    </w:p>
    <w:p w:rsidR="006E707D" w:rsidRDefault="006E707D" w:rsidP="006E70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Umowę zawiera się w trybie art. </w:t>
      </w:r>
      <w:r>
        <w:rPr>
          <w:rFonts w:ascii="Times New Roman" w:hAnsi="Times New Roman" w:cs="Times New Roman"/>
          <w:sz w:val="24"/>
          <w:szCs w:val="24"/>
        </w:rPr>
        <w:t xml:space="preserve">4 pkt 8 </w:t>
      </w:r>
      <w:r w:rsidRPr="00464060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07D" w:rsidRPr="00464060" w:rsidRDefault="006E707D" w:rsidP="006E70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3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Przewidywany termin zakończenia całości prac: </w:t>
      </w:r>
      <w:r w:rsidRPr="00464060">
        <w:rPr>
          <w:rFonts w:ascii="Times New Roman" w:hAnsi="Times New Roman" w:cs="Times New Roman"/>
          <w:b/>
          <w:bCs/>
          <w:sz w:val="24"/>
          <w:szCs w:val="24"/>
        </w:rPr>
        <w:t>30 listopada 2022r.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4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Wynagrodzenie ryczałtowe brutto za wykonanie przedmiotu umowy nie może przekroczyć kwoty w wysokości ……………zł (słownie złotych: ………………………………..…..).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lastRenderedPageBreak/>
        <w:t xml:space="preserve">Należność za wykonanie przedmiotu umowy regulowana będzie wg etapów faktycznego odbioru poszczególnych etapów prac scaleniowych, w kwocie wynikającej z podzielenia wynagrodzenia, o którym mowa w ust. 1 przez ilość etapów prac.  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Podstawą do wystawienia </w:t>
      </w:r>
      <w:r w:rsidRPr="00464060">
        <w:rPr>
          <w:rFonts w:ascii="Times New Roman" w:hAnsi="Times New Roman" w:cs="Times New Roman"/>
          <w:bCs/>
          <w:sz w:val="24"/>
          <w:szCs w:val="24"/>
        </w:rPr>
        <w:t xml:space="preserve">rachunku/faktury będzie pozytywny wynik kontroli, potwierdzony w protokole odbioru </w:t>
      </w:r>
      <w:r w:rsidRPr="00464060">
        <w:rPr>
          <w:rFonts w:ascii="Times New Roman" w:hAnsi="Times New Roman" w:cs="Times New Roman"/>
          <w:sz w:val="24"/>
          <w:szCs w:val="24"/>
        </w:rPr>
        <w:t>poszczególnych etapów prac scaleniowych</w:t>
      </w:r>
      <w:r w:rsidRPr="00464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Należność regulowana będzie przelewem, na konto Inspektora, w terminie do 30 dni                 od daty złożenia rachunku/faktury.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Cs/>
          <w:sz w:val="24"/>
          <w:szCs w:val="24"/>
        </w:rPr>
        <w:t>Płatnikiem rachunków/faktur jest Powiat Częstochowski z siedzibą w Częstochowie przy                             ul. Sobieskiego 9 o numerze  NIP 5732788125 i REGON 152180837.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Cs/>
          <w:sz w:val="24"/>
          <w:szCs w:val="24"/>
        </w:rPr>
        <w:t>Wykonawca oświadcza, że rachunek płatności należy do Wykonawcy umowy i został dla niego utworzony wydzielony rachunek VAT na cele prowadzonej działalności gospodarczej.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Cs/>
          <w:sz w:val="24"/>
          <w:szCs w:val="24"/>
        </w:rPr>
        <w:t xml:space="preserve">W przypadku wystawienia faktury elektronicznej, musi ona zostać przesłana za pośrednictwem Platformy Elektronicznego Fakturowania, zgodnie z przepisami ustawy </w:t>
      </w:r>
      <w:r w:rsidRPr="00464060">
        <w:rPr>
          <w:rFonts w:ascii="Times New Roman" w:hAnsi="Times New Roman" w:cs="Times New Roman"/>
          <w:bCs/>
          <w:sz w:val="24"/>
          <w:szCs w:val="24"/>
        </w:rPr>
        <w:br/>
        <w:t xml:space="preserve">z dnia 9 listopada 2018r. o elektronicznym fakturowaniu w zamówieniach publicznych koncesjach na roboty budowlane lub usługi oraz partnerstwie publiczno-prawnym </w:t>
      </w:r>
      <w:r w:rsidRPr="00464060">
        <w:rPr>
          <w:rFonts w:ascii="Times New Roman" w:hAnsi="Times New Roman" w:cs="Times New Roman"/>
          <w:bCs/>
          <w:sz w:val="24"/>
          <w:szCs w:val="24"/>
        </w:rPr>
        <w:br/>
        <w:t xml:space="preserve">(Dz. U. z 2018r., poz. 2191) oraz zawierać następujące dane: Nabywca: Powiat Częstochowski, ul. Jana III Sobieskiego 9, NIP 573-27-88-125, </w:t>
      </w:r>
      <w:r w:rsidRPr="00464060">
        <w:rPr>
          <w:rFonts w:ascii="Times New Roman" w:eastAsiaTheme="minorHAnsi" w:hAnsi="Times New Roman" w:cs="Times New Roman"/>
          <w:sz w:val="24"/>
          <w:szCs w:val="24"/>
          <w:lang w:eastAsia="pl-PL"/>
        </w:rPr>
        <w:t>GLN  5907751124007.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Wykonawca oświadcza, że jest/nie jest podatnikiem podatku VAT i zarejestrowany jest </w:t>
      </w:r>
      <w:r w:rsidRPr="00464060">
        <w:rPr>
          <w:rFonts w:ascii="Times New Roman" w:eastAsiaTheme="minorHAnsi" w:hAnsi="Times New Roman" w:cs="Times New Roman"/>
          <w:sz w:val="24"/>
          <w:szCs w:val="24"/>
          <w:lang w:eastAsia="pl-PL"/>
        </w:rPr>
        <w:br/>
        <w:t xml:space="preserve">w …………………………… Urzędzie Skarbowym w …………….……………….. . </w:t>
      </w:r>
    </w:p>
    <w:p w:rsidR="006E707D" w:rsidRPr="00464060" w:rsidRDefault="006E707D" w:rsidP="006E707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eastAsiaTheme="minorHAnsi" w:hAnsi="Times New Roman" w:cs="Times New Roman"/>
          <w:sz w:val="24"/>
          <w:szCs w:val="24"/>
          <w:lang w:eastAsia="pl-PL"/>
        </w:rPr>
        <w:t>Zapłata wynagrodzenia nastąpi przelewem na rachunek bankowy Wykonawcy…………………………………………………………….</w:t>
      </w:r>
    </w:p>
    <w:p w:rsidR="006E707D" w:rsidRDefault="006E707D" w:rsidP="006E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pl-PL"/>
        </w:rPr>
      </w:pP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5</w:t>
      </w:r>
    </w:p>
    <w:p w:rsidR="006E707D" w:rsidRPr="00464060" w:rsidRDefault="006E707D" w:rsidP="006E707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Inspektor zapłaci Zamawiającemu kary umowne za opóźnienie w odbiorze prac i w złożeniu Zamawiającemu stosownych dokumentów potwierdzających gotowość do odbioru </w:t>
      </w:r>
      <w:r w:rsidRPr="00464060">
        <w:rPr>
          <w:rFonts w:ascii="Times New Roman" w:hAnsi="Times New Roman" w:cs="Times New Roman"/>
          <w:sz w:val="24"/>
          <w:szCs w:val="24"/>
        </w:rPr>
        <w:br/>
        <w:t>w wysokości 0,5 % wartości brutto wynagrodzenia Inspektora za etap zgłoszony do odbioru za każdy dzień opóźnienia.</w:t>
      </w:r>
    </w:p>
    <w:p w:rsidR="006E707D" w:rsidRPr="00464060" w:rsidRDefault="006E707D" w:rsidP="006E707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Kary, o których mowa w ust. 1 potrącane będą przez Zamawiającego z wynagrodzenia Inspektora.</w:t>
      </w:r>
    </w:p>
    <w:p w:rsidR="006E707D" w:rsidRPr="00464060" w:rsidRDefault="006E707D" w:rsidP="006E707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Cs/>
          <w:sz w:val="24"/>
          <w:szCs w:val="24"/>
        </w:rPr>
        <w:t>Łączna wysokość kar umownych, o których mowa w ust. 1 nie może przekroczyć 50% wartości przedmiotu zamówienia wskazanego w § 4 ust. 1 umowy.</w:t>
      </w:r>
    </w:p>
    <w:p w:rsidR="006E707D" w:rsidRPr="00464060" w:rsidRDefault="006E707D" w:rsidP="006E707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bCs/>
          <w:sz w:val="24"/>
          <w:szCs w:val="24"/>
        </w:rPr>
        <w:t>W przypadku odstąpienia od umowy</w:t>
      </w:r>
      <w:r w:rsidRPr="00464060">
        <w:rPr>
          <w:rFonts w:ascii="Times New Roman" w:hAnsi="Times New Roman" w:cs="Times New Roman"/>
          <w:sz w:val="24"/>
          <w:szCs w:val="24"/>
        </w:rPr>
        <w:t xml:space="preserve"> przez którąkolwiek ze stron z winy Inspektora, Inspektor zobowiązany jest zapłacić Zamawiającemu karę umowną w wysokości 50 % wynagrodzenia</w:t>
      </w:r>
      <w:r w:rsidRPr="00464060">
        <w:rPr>
          <w:rFonts w:ascii="Times New Roman" w:hAnsi="Times New Roman" w:cs="Times New Roman"/>
          <w:bCs/>
          <w:sz w:val="24"/>
          <w:szCs w:val="24"/>
        </w:rPr>
        <w:t xml:space="preserve"> określonego w § 4 ust. 1. 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707D" w:rsidRPr="00464060" w:rsidRDefault="006E707D" w:rsidP="006E707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umowy. Odstąpienie od umowy </w:t>
      </w:r>
      <w:r w:rsidRPr="00464060">
        <w:rPr>
          <w:rFonts w:ascii="Times New Roman" w:hAnsi="Times New Roman" w:cs="Times New Roman"/>
          <w:sz w:val="24"/>
          <w:szCs w:val="24"/>
        </w:rPr>
        <w:br/>
        <w:t>w tym przypadku może nastąpić w terminie 30 dni od powzięcia wiadomości o powyższych okolicznościach.</w:t>
      </w:r>
    </w:p>
    <w:p w:rsidR="006E707D" w:rsidRPr="00464060" w:rsidRDefault="006E707D" w:rsidP="006E707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 Zawiadomienie powinno być przekazane Inspektorowi co najmniej 14 dni przed terminem odstąpienia.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7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Umowa może ulec zmianie w przypadkach zmiany:</w:t>
      </w:r>
    </w:p>
    <w:p w:rsidR="006E707D" w:rsidRDefault="006E707D" w:rsidP="006E707D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464060">
        <w:rPr>
          <w:sz w:val="24"/>
          <w:szCs w:val="24"/>
        </w:rPr>
        <w:t>stawki podatku od towarów i usług,</w:t>
      </w:r>
    </w:p>
    <w:p w:rsidR="006E707D" w:rsidRDefault="006E707D" w:rsidP="006E707D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8A468E">
        <w:rPr>
          <w:sz w:val="24"/>
          <w:szCs w:val="24"/>
        </w:rPr>
        <w:lastRenderedPageBreak/>
        <w:t xml:space="preserve">wysokości minimalnego wynagrodzenia za pracę albo wysokości minimalnej stawki godzinowej, ustalonych na podstawie przepisów ustawy z dnia 10 października 2002r. o minimalnym wynagrodzeniu za pracę, </w:t>
      </w:r>
    </w:p>
    <w:p w:rsidR="006E707D" w:rsidRDefault="006E707D" w:rsidP="006E707D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8A468E">
        <w:rPr>
          <w:sz w:val="24"/>
          <w:szCs w:val="24"/>
        </w:rPr>
        <w:t xml:space="preserve">zasad podlegania ubezpieczeniom społecznym lub ubezpieczeniu zdrowotnemu lub wysokości stawki składki na ubezpieczenia społeczne lub zdrowotne, </w:t>
      </w:r>
    </w:p>
    <w:p w:rsidR="006E707D" w:rsidRPr="008A468E" w:rsidRDefault="006E707D" w:rsidP="006E707D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8A468E">
        <w:rPr>
          <w:sz w:val="24"/>
          <w:szCs w:val="24"/>
        </w:rPr>
        <w:t xml:space="preserve">zasad gromadzenia i wysokości wpłat do pracowniczych planów kapitałowych, o których mowa w ustawie z dnia 4 października 2018r. o pracowniczych planach kapitałowych,  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-  jeżeli zmiany te będą miały wpływ na koszty wykonania przedmiotu umowy przez Inspektora.  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8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Wszelkie zmiany i uzupełnianie treści niniejszej umowy mogą być dokonane wyłącznie </w:t>
      </w:r>
      <w:r w:rsidRPr="00464060"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nieważności.</w:t>
      </w: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9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W sprawach nieuregulowanych niniejszą umową stosuje się przepisy ustawy Prawo zamówień publicznych, Prawo budowlane, Kodeksu cywilnego.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>Umowę niniejszą sporządza się w czterech jednobrzmiących egzemplarzach, trzy egzemplarze dla Zamawiającego i jeden dla Inspektora.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60">
        <w:rPr>
          <w:rFonts w:ascii="Times New Roman" w:hAnsi="Times New Roman" w:cs="Times New Roman"/>
          <w:b/>
          <w:sz w:val="24"/>
          <w:szCs w:val="24"/>
        </w:rPr>
        <w:t xml:space="preserve">     Inspektor                                                                                                  Zamawiający</w:t>
      </w:r>
    </w:p>
    <w:p w:rsidR="006E707D" w:rsidRPr="00464060" w:rsidRDefault="006E707D" w:rsidP="006E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7D" w:rsidRPr="00464060" w:rsidRDefault="006E707D" w:rsidP="006E707D">
      <w:pPr>
        <w:pStyle w:val="Nagwek4"/>
        <w:ind w:left="5664"/>
        <w:jc w:val="center"/>
        <w:rPr>
          <w:szCs w:val="24"/>
        </w:rPr>
      </w:pPr>
    </w:p>
    <w:p w:rsidR="006E707D" w:rsidRPr="00464060" w:rsidRDefault="006E707D" w:rsidP="006E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7D" w:rsidRPr="00CF041D" w:rsidRDefault="006E707D" w:rsidP="006E707D">
      <w:pPr>
        <w:rPr>
          <w:sz w:val="24"/>
          <w:szCs w:val="24"/>
        </w:rPr>
      </w:pPr>
    </w:p>
    <w:p w:rsidR="006E707D" w:rsidRDefault="006E707D" w:rsidP="006E707D">
      <w:pPr>
        <w:rPr>
          <w:sz w:val="24"/>
          <w:szCs w:val="24"/>
        </w:rPr>
      </w:pPr>
    </w:p>
    <w:p w:rsidR="006E707D" w:rsidRDefault="006E707D" w:rsidP="006E707D">
      <w:pPr>
        <w:rPr>
          <w:sz w:val="24"/>
          <w:szCs w:val="24"/>
        </w:rPr>
      </w:pPr>
    </w:p>
    <w:p w:rsidR="00AB2025" w:rsidRDefault="00AB2025">
      <w:bookmarkStart w:id="0" w:name="_GoBack"/>
      <w:bookmarkEnd w:id="0"/>
    </w:p>
    <w:sectPr w:rsidR="00AB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E86"/>
    <w:multiLevelType w:val="hybridMultilevel"/>
    <w:tmpl w:val="823A5996"/>
    <w:lvl w:ilvl="0" w:tplc="8F566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14D7"/>
    <w:multiLevelType w:val="hybridMultilevel"/>
    <w:tmpl w:val="3DD0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2213E"/>
    <w:multiLevelType w:val="hybridMultilevel"/>
    <w:tmpl w:val="F1EC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91D66"/>
    <w:multiLevelType w:val="hybridMultilevel"/>
    <w:tmpl w:val="1E2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D5983"/>
    <w:multiLevelType w:val="hybridMultilevel"/>
    <w:tmpl w:val="6EBE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53A88"/>
    <w:multiLevelType w:val="hybridMultilevel"/>
    <w:tmpl w:val="5A86416E"/>
    <w:lvl w:ilvl="0" w:tplc="9014D9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7D"/>
    <w:rsid w:val="006E707D"/>
    <w:rsid w:val="00A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635F-064D-4201-A476-F53989EF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707D"/>
    <w:pPr>
      <w:spacing w:after="200" w:line="276" w:lineRule="auto"/>
    </w:pPr>
    <w:rPr>
      <w:rFonts w:ascii="Calibri" w:eastAsia="Times New Roman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6E707D"/>
    <w:pPr>
      <w:keepNext/>
      <w:spacing w:after="0" w:line="240" w:lineRule="auto"/>
      <w:jc w:val="right"/>
      <w:outlineLvl w:val="3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E70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07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2019-09-12T08:41:00Z</dcterms:created>
  <dcterms:modified xsi:type="dcterms:W3CDTF">2019-09-12T08:41:00Z</dcterms:modified>
</cp:coreProperties>
</file>