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1F10" w:rsidRDefault="00191F10" w:rsidP="00191F10">
      <w:pPr>
        <w:ind w:left="6372" w:firstLine="708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t>Załącznik 1A do</w:t>
      </w:r>
      <w:r>
        <w:tab/>
        <w:t>SIWZ</w:t>
      </w:r>
      <w:r>
        <w:tab/>
      </w:r>
    </w:p>
    <w:p w:rsidR="005051A7" w:rsidRPr="00147C55" w:rsidRDefault="000378FC">
      <w:pPr>
        <w:rPr>
          <w:rFonts w:ascii="Times New Roman" w:hAnsi="Times New Roman" w:cs="Times New Roman"/>
          <w:b/>
          <w:sz w:val="24"/>
          <w:szCs w:val="24"/>
        </w:rPr>
      </w:pPr>
      <w:r w:rsidRPr="00147C55">
        <w:rPr>
          <w:rFonts w:ascii="Times New Roman" w:hAnsi="Times New Roman" w:cs="Times New Roman"/>
          <w:b/>
          <w:sz w:val="24"/>
          <w:szCs w:val="24"/>
        </w:rPr>
        <w:t>GK.6641.</w:t>
      </w:r>
      <w:r w:rsidR="00147C55" w:rsidRPr="00147C55">
        <w:rPr>
          <w:rFonts w:ascii="Times New Roman" w:hAnsi="Times New Roman" w:cs="Times New Roman"/>
          <w:b/>
          <w:sz w:val="24"/>
          <w:szCs w:val="24"/>
        </w:rPr>
        <w:t>5</w:t>
      </w:r>
      <w:r w:rsidRPr="00147C55">
        <w:rPr>
          <w:rFonts w:ascii="Times New Roman" w:hAnsi="Times New Roman" w:cs="Times New Roman"/>
          <w:b/>
          <w:sz w:val="24"/>
          <w:szCs w:val="24"/>
        </w:rPr>
        <w:t>.201</w:t>
      </w:r>
      <w:r w:rsidR="00147C55" w:rsidRPr="00147C55">
        <w:rPr>
          <w:rFonts w:ascii="Times New Roman" w:hAnsi="Times New Roman" w:cs="Times New Roman"/>
          <w:b/>
          <w:sz w:val="24"/>
          <w:szCs w:val="24"/>
        </w:rPr>
        <w:t>9</w:t>
      </w:r>
    </w:p>
    <w:p w:rsidR="000378FC" w:rsidRPr="00936DCB" w:rsidRDefault="000378FC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3F49F9" w:rsidRPr="00936DCB" w:rsidRDefault="003F49F9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1E554C" w:rsidRPr="00936DCB" w:rsidRDefault="001E554C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0378FC" w:rsidRPr="00936DCB" w:rsidRDefault="000378FC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0378FC" w:rsidRPr="00936DCB" w:rsidRDefault="000378FC" w:rsidP="000378F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6DCB">
        <w:rPr>
          <w:rFonts w:ascii="Times New Roman" w:hAnsi="Times New Roman" w:cs="Times New Roman"/>
          <w:b/>
          <w:sz w:val="32"/>
          <w:szCs w:val="32"/>
        </w:rPr>
        <w:t>Projekt</w:t>
      </w:r>
    </w:p>
    <w:p w:rsidR="000378FC" w:rsidRPr="00936DCB" w:rsidRDefault="000378FC" w:rsidP="000378F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6DCB">
        <w:rPr>
          <w:rFonts w:ascii="Times New Roman" w:hAnsi="Times New Roman" w:cs="Times New Roman"/>
          <w:b/>
          <w:sz w:val="32"/>
          <w:szCs w:val="32"/>
        </w:rPr>
        <w:t>modernizacji ewidencji gruntów i budynków</w:t>
      </w:r>
    </w:p>
    <w:p w:rsidR="000378FC" w:rsidRPr="00936DCB" w:rsidRDefault="004A47EC" w:rsidP="000378F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6DCB">
        <w:rPr>
          <w:rFonts w:ascii="Times New Roman" w:hAnsi="Times New Roman" w:cs="Times New Roman"/>
          <w:b/>
          <w:sz w:val="32"/>
          <w:szCs w:val="32"/>
        </w:rPr>
        <w:t>dla obrębu ewidencyjnego</w:t>
      </w:r>
      <w:r w:rsidR="000378FC" w:rsidRPr="00936DCB">
        <w:rPr>
          <w:rFonts w:ascii="Times New Roman" w:hAnsi="Times New Roman" w:cs="Times New Roman"/>
          <w:b/>
          <w:sz w:val="32"/>
          <w:szCs w:val="32"/>
        </w:rPr>
        <w:t>:</w:t>
      </w:r>
    </w:p>
    <w:p w:rsidR="000378FC" w:rsidRPr="00936DCB" w:rsidRDefault="000378FC" w:rsidP="000378FC">
      <w:pPr>
        <w:jc w:val="center"/>
        <w:rPr>
          <w:rFonts w:ascii="Times New Roman" w:hAnsi="Times New Roman" w:cs="Times New Roman"/>
          <w:b/>
          <w:sz w:val="32"/>
          <w:szCs w:val="32"/>
          <w:highlight w:val="yellow"/>
        </w:rPr>
      </w:pPr>
    </w:p>
    <w:p w:rsidR="001E554C" w:rsidRPr="00936DCB" w:rsidRDefault="001E554C" w:rsidP="000378F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378FC" w:rsidRPr="00936DCB" w:rsidRDefault="00936DCB" w:rsidP="004A47EC">
      <w:pPr>
        <w:pStyle w:val="Akapitzlist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6DCB">
        <w:rPr>
          <w:rFonts w:ascii="Times New Roman" w:hAnsi="Times New Roman" w:cs="Times New Roman"/>
          <w:b/>
          <w:sz w:val="32"/>
          <w:szCs w:val="32"/>
        </w:rPr>
        <w:t>Nakło</w:t>
      </w:r>
      <w:r w:rsidR="003F49F9" w:rsidRPr="00936DC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F49F9" w:rsidRPr="00936DCB">
        <w:rPr>
          <w:rFonts w:ascii="Times New Roman" w:hAnsi="Times New Roman" w:cs="Times New Roman"/>
          <w:b/>
          <w:sz w:val="32"/>
          <w:szCs w:val="32"/>
        </w:rPr>
        <w:tab/>
      </w:r>
      <w:r w:rsidR="003F49F9" w:rsidRPr="00936DCB">
        <w:rPr>
          <w:rFonts w:ascii="Times New Roman" w:hAnsi="Times New Roman" w:cs="Times New Roman"/>
          <w:b/>
          <w:sz w:val="32"/>
          <w:szCs w:val="32"/>
        </w:rPr>
        <w:tab/>
      </w:r>
      <w:r w:rsidR="003F49F9" w:rsidRPr="00936DCB">
        <w:rPr>
          <w:rFonts w:ascii="Times New Roman" w:hAnsi="Times New Roman" w:cs="Times New Roman"/>
          <w:b/>
          <w:sz w:val="32"/>
          <w:szCs w:val="32"/>
        </w:rPr>
        <w:tab/>
      </w:r>
      <w:r w:rsidR="004A47EC" w:rsidRPr="00936DCB">
        <w:rPr>
          <w:rFonts w:ascii="Times New Roman" w:hAnsi="Times New Roman" w:cs="Times New Roman"/>
          <w:b/>
          <w:sz w:val="32"/>
          <w:szCs w:val="32"/>
        </w:rPr>
        <w:t>Id:2404</w:t>
      </w:r>
      <w:r w:rsidRPr="00936DCB">
        <w:rPr>
          <w:rFonts w:ascii="Times New Roman" w:hAnsi="Times New Roman" w:cs="Times New Roman"/>
          <w:b/>
          <w:sz w:val="32"/>
          <w:szCs w:val="32"/>
        </w:rPr>
        <w:t>09</w:t>
      </w:r>
      <w:r w:rsidR="004A47EC" w:rsidRPr="00936DCB">
        <w:rPr>
          <w:rFonts w:ascii="Times New Roman" w:hAnsi="Times New Roman" w:cs="Times New Roman"/>
          <w:b/>
          <w:sz w:val="32"/>
          <w:szCs w:val="32"/>
        </w:rPr>
        <w:t>_2.001</w:t>
      </w:r>
      <w:r w:rsidR="006F000F" w:rsidRPr="00936DCB">
        <w:rPr>
          <w:rFonts w:ascii="Times New Roman" w:hAnsi="Times New Roman" w:cs="Times New Roman"/>
          <w:b/>
          <w:sz w:val="32"/>
          <w:szCs w:val="32"/>
        </w:rPr>
        <w:t>0</w:t>
      </w:r>
    </w:p>
    <w:p w:rsidR="003F49F9" w:rsidRPr="00936DCB" w:rsidRDefault="003F49F9" w:rsidP="003F49F9">
      <w:pPr>
        <w:pStyle w:val="Akapitzlist"/>
        <w:ind w:left="154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F49F9" w:rsidRPr="00936DCB" w:rsidRDefault="003F49F9" w:rsidP="003F49F9">
      <w:pPr>
        <w:pStyle w:val="Akapitzlist"/>
        <w:ind w:left="154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A47EC" w:rsidRPr="00936DCB" w:rsidRDefault="004A47EC" w:rsidP="003F49F9">
      <w:pPr>
        <w:pStyle w:val="Akapitzlist"/>
        <w:ind w:left="154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A47EC" w:rsidRPr="00936DCB" w:rsidRDefault="004A47EC" w:rsidP="003F49F9">
      <w:pPr>
        <w:pStyle w:val="Akapitzlist"/>
        <w:ind w:left="154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A47EC" w:rsidRPr="00936DCB" w:rsidRDefault="004A47EC" w:rsidP="003F49F9">
      <w:pPr>
        <w:pStyle w:val="Akapitzlist"/>
        <w:ind w:left="154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F49F9" w:rsidRPr="00936DCB" w:rsidRDefault="003F49F9" w:rsidP="003F49F9">
      <w:pPr>
        <w:pStyle w:val="Akapitzlist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6DCB">
        <w:rPr>
          <w:rFonts w:ascii="Times New Roman" w:hAnsi="Times New Roman" w:cs="Times New Roman"/>
          <w:b/>
          <w:sz w:val="32"/>
          <w:szCs w:val="32"/>
        </w:rPr>
        <w:t>w</w:t>
      </w:r>
      <w:r w:rsidR="00B55BF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36DCB">
        <w:rPr>
          <w:rFonts w:ascii="Times New Roman" w:hAnsi="Times New Roman" w:cs="Times New Roman"/>
          <w:b/>
          <w:sz w:val="32"/>
          <w:szCs w:val="32"/>
        </w:rPr>
        <w:t>jednostce ewidencyjnej</w:t>
      </w:r>
    </w:p>
    <w:p w:rsidR="003F49F9" w:rsidRPr="00936DCB" w:rsidRDefault="00936DCB" w:rsidP="004A47EC">
      <w:pPr>
        <w:pStyle w:val="Akapitzlist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6DCB">
        <w:rPr>
          <w:rFonts w:ascii="Times New Roman" w:hAnsi="Times New Roman" w:cs="Times New Roman"/>
          <w:b/>
          <w:sz w:val="32"/>
          <w:szCs w:val="32"/>
        </w:rPr>
        <w:t>Lelów</w:t>
      </w:r>
      <w:r w:rsidR="004A47EC" w:rsidRPr="00936DC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A47EC" w:rsidRPr="00936DCB">
        <w:rPr>
          <w:rFonts w:ascii="Times New Roman" w:hAnsi="Times New Roman" w:cs="Times New Roman"/>
          <w:b/>
          <w:sz w:val="32"/>
          <w:szCs w:val="32"/>
        </w:rPr>
        <w:tab/>
      </w:r>
      <w:r w:rsidR="004A47EC" w:rsidRPr="00936DCB">
        <w:rPr>
          <w:rFonts w:ascii="Times New Roman" w:hAnsi="Times New Roman" w:cs="Times New Roman"/>
          <w:b/>
          <w:sz w:val="32"/>
          <w:szCs w:val="32"/>
        </w:rPr>
        <w:tab/>
        <w:t>Id:2404</w:t>
      </w:r>
      <w:r w:rsidR="006F000F" w:rsidRPr="00936DCB">
        <w:rPr>
          <w:rFonts w:ascii="Times New Roman" w:hAnsi="Times New Roman" w:cs="Times New Roman"/>
          <w:b/>
          <w:sz w:val="32"/>
          <w:szCs w:val="32"/>
        </w:rPr>
        <w:t>0</w:t>
      </w:r>
      <w:r w:rsidRPr="00936DCB">
        <w:rPr>
          <w:rFonts w:ascii="Times New Roman" w:hAnsi="Times New Roman" w:cs="Times New Roman"/>
          <w:b/>
          <w:sz w:val="32"/>
          <w:szCs w:val="32"/>
        </w:rPr>
        <w:t>9</w:t>
      </w:r>
      <w:r w:rsidR="004A47EC" w:rsidRPr="00936DCB">
        <w:rPr>
          <w:rFonts w:ascii="Times New Roman" w:hAnsi="Times New Roman" w:cs="Times New Roman"/>
          <w:b/>
          <w:sz w:val="32"/>
          <w:szCs w:val="32"/>
        </w:rPr>
        <w:t>_2</w:t>
      </w:r>
    </w:p>
    <w:p w:rsidR="003F49F9" w:rsidRPr="00936DCB" w:rsidRDefault="003F49F9" w:rsidP="003F49F9">
      <w:pPr>
        <w:pStyle w:val="Akapitzlist"/>
        <w:ind w:left="708"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F49F9" w:rsidRPr="00936DCB" w:rsidRDefault="003F49F9" w:rsidP="003F49F9">
      <w:pPr>
        <w:pStyle w:val="Akapitzlist"/>
        <w:ind w:left="708" w:firstLine="708"/>
        <w:jc w:val="both"/>
        <w:rPr>
          <w:rFonts w:ascii="Times New Roman" w:hAnsi="Times New Roman" w:cs="Times New Roman"/>
          <w:b/>
          <w:sz w:val="32"/>
          <w:szCs w:val="32"/>
          <w:highlight w:val="yellow"/>
        </w:rPr>
      </w:pPr>
    </w:p>
    <w:p w:rsidR="003F49F9" w:rsidRPr="00936DCB" w:rsidRDefault="003F49F9" w:rsidP="003F49F9">
      <w:pPr>
        <w:pStyle w:val="Akapitzlist"/>
        <w:ind w:left="708" w:firstLine="708"/>
        <w:jc w:val="both"/>
        <w:rPr>
          <w:rFonts w:ascii="Times New Roman" w:hAnsi="Times New Roman" w:cs="Times New Roman"/>
          <w:b/>
          <w:sz w:val="32"/>
          <w:szCs w:val="32"/>
          <w:highlight w:val="yellow"/>
        </w:rPr>
      </w:pPr>
    </w:p>
    <w:p w:rsidR="003F49F9" w:rsidRPr="00936DCB" w:rsidRDefault="003F49F9" w:rsidP="003F49F9">
      <w:pPr>
        <w:pStyle w:val="Akapitzlist"/>
        <w:ind w:left="708" w:firstLine="708"/>
        <w:jc w:val="both"/>
        <w:rPr>
          <w:rFonts w:ascii="Times New Roman" w:hAnsi="Times New Roman" w:cs="Times New Roman"/>
          <w:b/>
          <w:sz w:val="32"/>
          <w:szCs w:val="32"/>
          <w:highlight w:val="yellow"/>
        </w:rPr>
      </w:pPr>
    </w:p>
    <w:p w:rsidR="003F49F9" w:rsidRPr="00936DCB" w:rsidRDefault="003F49F9" w:rsidP="003F49F9">
      <w:pPr>
        <w:pStyle w:val="Akapitzlist"/>
        <w:ind w:left="708" w:firstLine="708"/>
        <w:jc w:val="both"/>
        <w:rPr>
          <w:rFonts w:ascii="Times New Roman" w:hAnsi="Times New Roman" w:cs="Times New Roman"/>
          <w:b/>
          <w:sz w:val="32"/>
          <w:szCs w:val="32"/>
          <w:highlight w:val="yellow"/>
        </w:rPr>
      </w:pPr>
    </w:p>
    <w:p w:rsidR="003F49F9" w:rsidRPr="00936DCB" w:rsidRDefault="003F49F9" w:rsidP="003F49F9">
      <w:pPr>
        <w:pStyle w:val="Akapitzlist"/>
        <w:ind w:left="708" w:firstLine="708"/>
        <w:jc w:val="both"/>
        <w:rPr>
          <w:rFonts w:ascii="Times New Roman" w:hAnsi="Times New Roman" w:cs="Times New Roman"/>
          <w:b/>
          <w:sz w:val="32"/>
          <w:szCs w:val="32"/>
          <w:highlight w:val="yellow"/>
        </w:rPr>
      </w:pPr>
    </w:p>
    <w:p w:rsidR="003F49F9" w:rsidRPr="00936DCB" w:rsidRDefault="003F49F9" w:rsidP="003F49F9">
      <w:pPr>
        <w:pStyle w:val="Akapitzlist"/>
        <w:ind w:left="708" w:firstLine="708"/>
        <w:jc w:val="center"/>
        <w:rPr>
          <w:rFonts w:ascii="Times New Roman" w:hAnsi="Times New Roman" w:cs="Times New Roman"/>
          <w:b/>
          <w:sz w:val="32"/>
          <w:szCs w:val="32"/>
          <w:highlight w:val="yellow"/>
        </w:rPr>
      </w:pPr>
    </w:p>
    <w:p w:rsidR="001E554C" w:rsidRPr="00936DCB" w:rsidRDefault="001E554C" w:rsidP="003F49F9">
      <w:pPr>
        <w:pStyle w:val="Akapitzlist"/>
        <w:ind w:left="708" w:firstLine="708"/>
        <w:jc w:val="center"/>
        <w:rPr>
          <w:rFonts w:ascii="Times New Roman" w:hAnsi="Times New Roman" w:cs="Times New Roman"/>
          <w:b/>
          <w:sz w:val="32"/>
          <w:szCs w:val="32"/>
          <w:highlight w:val="yellow"/>
        </w:rPr>
      </w:pPr>
    </w:p>
    <w:p w:rsidR="001E554C" w:rsidRPr="00936DCB" w:rsidRDefault="001E554C" w:rsidP="003F49F9">
      <w:pPr>
        <w:pStyle w:val="Akapitzlist"/>
        <w:ind w:left="708" w:firstLine="708"/>
        <w:jc w:val="center"/>
        <w:rPr>
          <w:rFonts w:ascii="Times New Roman" w:hAnsi="Times New Roman" w:cs="Times New Roman"/>
          <w:b/>
          <w:sz w:val="32"/>
          <w:szCs w:val="32"/>
          <w:highlight w:val="yellow"/>
        </w:rPr>
      </w:pPr>
    </w:p>
    <w:p w:rsidR="001E554C" w:rsidRPr="00936DCB" w:rsidRDefault="001E554C" w:rsidP="003F49F9">
      <w:pPr>
        <w:pStyle w:val="Akapitzlist"/>
        <w:ind w:left="708" w:firstLine="708"/>
        <w:jc w:val="center"/>
        <w:rPr>
          <w:rFonts w:ascii="Times New Roman" w:hAnsi="Times New Roman" w:cs="Times New Roman"/>
          <w:b/>
          <w:sz w:val="32"/>
          <w:szCs w:val="32"/>
          <w:highlight w:val="yellow"/>
        </w:rPr>
      </w:pPr>
    </w:p>
    <w:p w:rsidR="003F49F9" w:rsidRPr="00147C55" w:rsidRDefault="004A47EC" w:rsidP="003F49F9">
      <w:pPr>
        <w:pStyle w:val="Akapitzlist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7C55">
        <w:rPr>
          <w:rFonts w:ascii="Times New Roman" w:hAnsi="Times New Roman" w:cs="Times New Roman"/>
          <w:b/>
          <w:sz w:val="24"/>
          <w:szCs w:val="24"/>
        </w:rPr>
        <w:t xml:space="preserve">Częstochowa, dnia </w:t>
      </w:r>
      <w:r w:rsidR="00BD4EE5" w:rsidRPr="00147C55">
        <w:rPr>
          <w:rFonts w:ascii="Times New Roman" w:hAnsi="Times New Roman" w:cs="Times New Roman"/>
          <w:b/>
          <w:sz w:val="24"/>
          <w:szCs w:val="24"/>
        </w:rPr>
        <w:t>1</w:t>
      </w:r>
      <w:r w:rsidR="00147C55" w:rsidRPr="00147C55">
        <w:rPr>
          <w:rFonts w:ascii="Times New Roman" w:hAnsi="Times New Roman" w:cs="Times New Roman"/>
          <w:b/>
          <w:sz w:val="24"/>
          <w:szCs w:val="24"/>
        </w:rPr>
        <w:t>9</w:t>
      </w:r>
      <w:r w:rsidR="003F49F9" w:rsidRPr="00147C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0B5D" w:rsidRPr="00147C55">
        <w:rPr>
          <w:rFonts w:ascii="Times New Roman" w:hAnsi="Times New Roman" w:cs="Times New Roman"/>
          <w:b/>
          <w:sz w:val="24"/>
          <w:szCs w:val="24"/>
        </w:rPr>
        <w:t>czerwca</w:t>
      </w:r>
      <w:r w:rsidR="003F49F9" w:rsidRPr="00147C55">
        <w:rPr>
          <w:rFonts w:ascii="Times New Roman" w:hAnsi="Times New Roman" w:cs="Times New Roman"/>
          <w:b/>
          <w:sz w:val="24"/>
          <w:szCs w:val="24"/>
        </w:rPr>
        <w:t xml:space="preserve"> 201</w:t>
      </w:r>
      <w:r w:rsidR="004F0B5D" w:rsidRPr="00147C55">
        <w:rPr>
          <w:rFonts w:ascii="Times New Roman" w:hAnsi="Times New Roman" w:cs="Times New Roman"/>
          <w:b/>
          <w:sz w:val="24"/>
          <w:szCs w:val="24"/>
        </w:rPr>
        <w:t>9</w:t>
      </w:r>
      <w:r w:rsidR="003F49F9" w:rsidRPr="00147C55">
        <w:rPr>
          <w:rFonts w:ascii="Times New Roman" w:hAnsi="Times New Roman" w:cs="Times New Roman"/>
          <w:b/>
          <w:sz w:val="24"/>
          <w:szCs w:val="24"/>
        </w:rPr>
        <w:t xml:space="preserve"> r.</w:t>
      </w:r>
    </w:p>
    <w:p w:rsidR="003F49F9" w:rsidRPr="00936DCB" w:rsidRDefault="003F49F9" w:rsidP="003F49F9">
      <w:pPr>
        <w:pStyle w:val="Akapitzlist"/>
        <w:ind w:left="0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E554C" w:rsidRPr="00936DCB" w:rsidRDefault="001E554C" w:rsidP="003F49F9">
      <w:pPr>
        <w:pStyle w:val="Akapitzlist"/>
        <w:ind w:left="0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3F49F9" w:rsidRPr="00936DCB" w:rsidRDefault="003F49F9" w:rsidP="003F49F9">
      <w:pPr>
        <w:pStyle w:val="Akapitzlist"/>
        <w:ind w:left="0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3F49F9" w:rsidRPr="00936DCB" w:rsidRDefault="003F49F9" w:rsidP="003F49F9">
      <w:pPr>
        <w:pStyle w:val="Akapitzlist"/>
        <w:ind w:left="0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3F49F9" w:rsidRPr="00936DCB" w:rsidRDefault="003F49F9" w:rsidP="00F74C75">
      <w:pPr>
        <w:pStyle w:val="Akapitzlist"/>
        <w:numPr>
          <w:ilvl w:val="0"/>
          <w:numId w:val="2"/>
        </w:numPr>
        <w:ind w:left="709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6DCB">
        <w:rPr>
          <w:rFonts w:ascii="Times New Roman" w:hAnsi="Times New Roman" w:cs="Times New Roman"/>
          <w:b/>
          <w:sz w:val="24"/>
          <w:szCs w:val="24"/>
        </w:rPr>
        <w:t>Podstawa prawna wykonania i celu modernizacji ewidencji gru</w:t>
      </w:r>
      <w:r w:rsidR="00EB6106" w:rsidRPr="00936DCB">
        <w:rPr>
          <w:rFonts w:ascii="Times New Roman" w:hAnsi="Times New Roman" w:cs="Times New Roman"/>
          <w:b/>
          <w:sz w:val="24"/>
          <w:szCs w:val="24"/>
        </w:rPr>
        <w:t>ntów i budynków.</w:t>
      </w:r>
    </w:p>
    <w:p w:rsidR="00EB6106" w:rsidRPr="00936DCB" w:rsidRDefault="00B55BF9" w:rsidP="00F74C7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6106" w:rsidRPr="00936DCB">
        <w:rPr>
          <w:rFonts w:ascii="Times New Roman" w:hAnsi="Times New Roman" w:cs="Times New Roman"/>
          <w:b/>
          <w:sz w:val="24"/>
          <w:szCs w:val="24"/>
        </w:rPr>
        <w:t>Modernizacja przeprowadzona będzie w trybie i na zasadach określonych w:</w:t>
      </w:r>
    </w:p>
    <w:p w:rsidR="00254842" w:rsidRPr="00936DCB" w:rsidRDefault="00254842" w:rsidP="00254842">
      <w:pPr>
        <w:pStyle w:val="Akapitzlist"/>
        <w:ind w:left="108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F74C75" w:rsidRPr="00936DCB" w:rsidRDefault="003F49F9" w:rsidP="006F000F">
      <w:pPr>
        <w:pStyle w:val="Akapitzlist"/>
        <w:numPr>
          <w:ilvl w:val="0"/>
          <w:numId w:val="3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936DCB">
        <w:rPr>
          <w:rFonts w:ascii="Times New Roman" w:hAnsi="Times New Roman" w:cs="Times New Roman"/>
          <w:sz w:val="24"/>
          <w:szCs w:val="24"/>
        </w:rPr>
        <w:t>Art. 24a ustawy z dnia 17 maja 1989 r. Prawo geodezyjne i kartograficzne (</w:t>
      </w:r>
      <w:r w:rsidR="006F000F" w:rsidRPr="00936DCB">
        <w:rPr>
          <w:rFonts w:ascii="Times New Roman" w:hAnsi="Times New Roman" w:cs="Times New Roman"/>
          <w:sz w:val="24"/>
          <w:szCs w:val="24"/>
        </w:rPr>
        <w:t>Dz.U. z 201</w:t>
      </w:r>
      <w:r w:rsidR="00936DCB" w:rsidRPr="00936DCB">
        <w:rPr>
          <w:rFonts w:ascii="Times New Roman" w:hAnsi="Times New Roman" w:cs="Times New Roman"/>
          <w:sz w:val="24"/>
          <w:szCs w:val="24"/>
        </w:rPr>
        <w:t>9</w:t>
      </w:r>
      <w:r w:rsidR="006F000F" w:rsidRPr="00936DCB">
        <w:rPr>
          <w:rFonts w:ascii="Times New Roman" w:hAnsi="Times New Roman" w:cs="Times New Roman"/>
          <w:sz w:val="24"/>
          <w:szCs w:val="24"/>
        </w:rPr>
        <w:t xml:space="preserve">r., poz. </w:t>
      </w:r>
      <w:r w:rsidR="00936DCB" w:rsidRPr="00936DCB">
        <w:rPr>
          <w:rFonts w:ascii="Times New Roman" w:hAnsi="Times New Roman" w:cs="Times New Roman"/>
          <w:sz w:val="24"/>
          <w:szCs w:val="24"/>
        </w:rPr>
        <w:t>725</w:t>
      </w:r>
      <w:r w:rsidR="006F000F" w:rsidRPr="00936DCB">
        <w:rPr>
          <w:rFonts w:ascii="Times New Roman" w:hAnsi="Times New Roman" w:cs="Times New Roman"/>
          <w:sz w:val="24"/>
          <w:szCs w:val="24"/>
        </w:rPr>
        <w:t xml:space="preserve">, z </w:t>
      </w:r>
      <w:proofErr w:type="spellStart"/>
      <w:r w:rsidR="006F000F" w:rsidRPr="00936DCB">
        <w:rPr>
          <w:rFonts w:ascii="Times New Roman" w:hAnsi="Times New Roman" w:cs="Times New Roman"/>
          <w:sz w:val="24"/>
          <w:szCs w:val="24"/>
        </w:rPr>
        <w:t>późn</w:t>
      </w:r>
      <w:proofErr w:type="spellEnd"/>
      <w:r w:rsidR="006F000F" w:rsidRPr="00936DCB">
        <w:rPr>
          <w:rFonts w:ascii="Times New Roman" w:hAnsi="Times New Roman" w:cs="Times New Roman"/>
          <w:sz w:val="24"/>
          <w:szCs w:val="24"/>
        </w:rPr>
        <w:t>. zm.</w:t>
      </w:r>
      <w:r w:rsidRPr="00936DCB">
        <w:rPr>
          <w:rFonts w:ascii="Times New Roman" w:hAnsi="Times New Roman" w:cs="Times New Roman"/>
          <w:sz w:val="24"/>
          <w:szCs w:val="24"/>
        </w:rPr>
        <w:t>)</w:t>
      </w:r>
      <w:r w:rsidR="00986964" w:rsidRPr="00936DCB">
        <w:rPr>
          <w:rFonts w:ascii="Times New Roman" w:hAnsi="Times New Roman" w:cs="Times New Roman"/>
          <w:sz w:val="24"/>
          <w:szCs w:val="24"/>
        </w:rPr>
        <w:t xml:space="preserve">, zwanej dalej </w:t>
      </w:r>
      <w:proofErr w:type="spellStart"/>
      <w:r w:rsidR="00986964" w:rsidRPr="00936DCB">
        <w:rPr>
          <w:rFonts w:ascii="Times New Roman" w:hAnsi="Times New Roman" w:cs="Times New Roman"/>
          <w:sz w:val="24"/>
          <w:szCs w:val="24"/>
        </w:rPr>
        <w:t>Pgik</w:t>
      </w:r>
      <w:proofErr w:type="spellEnd"/>
      <w:r w:rsidR="00986964" w:rsidRPr="00936DCB">
        <w:rPr>
          <w:rFonts w:ascii="Times New Roman" w:hAnsi="Times New Roman" w:cs="Times New Roman"/>
          <w:sz w:val="24"/>
          <w:szCs w:val="24"/>
        </w:rPr>
        <w:t>.</w:t>
      </w:r>
    </w:p>
    <w:p w:rsidR="00F74C75" w:rsidRPr="00936DCB" w:rsidRDefault="00254842" w:rsidP="00F74C75">
      <w:pPr>
        <w:pStyle w:val="Akapitzlist"/>
        <w:numPr>
          <w:ilvl w:val="0"/>
          <w:numId w:val="3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936DCB">
        <w:rPr>
          <w:rFonts w:ascii="Times New Roman" w:hAnsi="Times New Roman" w:cs="Times New Roman"/>
          <w:sz w:val="24"/>
          <w:szCs w:val="24"/>
        </w:rPr>
        <w:t>Paragrafy 55 do 57 rozporządzenia Ministra Rozwoju Regionalnego</w:t>
      </w:r>
      <w:r w:rsidR="00B55BF9">
        <w:rPr>
          <w:rFonts w:ascii="Times New Roman" w:hAnsi="Times New Roman" w:cs="Times New Roman"/>
          <w:sz w:val="24"/>
          <w:szCs w:val="24"/>
        </w:rPr>
        <w:t xml:space="preserve"> </w:t>
      </w:r>
      <w:r w:rsidRPr="00936DCB">
        <w:rPr>
          <w:rFonts w:ascii="Times New Roman" w:hAnsi="Times New Roman" w:cs="Times New Roman"/>
          <w:sz w:val="24"/>
          <w:szCs w:val="24"/>
        </w:rPr>
        <w:t xml:space="preserve">i Budownictwa z dnia 29 marca 2001 r. w sprawie ewidencji gruntów i budynków (Dz.U. </w:t>
      </w:r>
      <w:r w:rsidR="00855490" w:rsidRPr="00936DCB">
        <w:rPr>
          <w:rFonts w:ascii="Times New Roman" w:hAnsi="Times New Roman" w:cs="Times New Roman"/>
          <w:sz w:val="24"/>
          <w:szCs w:val="24"/>
        </w:rPr>
        <w:t>z 201</w:t>
      </w:r>
      <w:r w:rsidR="00936DCB" w:rsidRPr="00936DCB">
        <w:rPr>
          <w:rFonts w:ascii="Times New Roman" w:hAnsi="Times New Roman" w:cs="Times New Roman"/>
          <w:sz w:val="24"/>
          <w:szCs w:val="24"/>
        </w:rPr>
        <w:t>9</w:t>
      </w:r>
      <w:r w:rsidR="00855490" w:rsidRPr="00936DCB">
        <w:rPr>
          <w:rFonts w:ascii="Times New Roman" w:hAnsi="Times New Roman" w:cs="Times New Roman"/>
          <w:sz w:val="24"/>
          <w:szCs w:val="24"/>
        </w:rPr>
        <w:t xml:space="preserve"> r. poz. </w:t>
      </w:r>
      <w:r w:rsidR="00936DCB" w:rsidRPr="00936DCB">
        <w:rPr>
          <w:rFonts w:ascii="Times New Roman" w:hAnsi="Times New Roman" w:cs="Times New Roman"/>
          <w:sz w:val="24"/>
          <w:szCs w:val="24"/>
        </w:rPr>
        <w:t>393</w:t>
      </w:r>
      <w:r w:rsidR="00855490" w:rsidRPr="00936DCB">
        <w:rPr>
          <w:rFonts w:ascii="Times New Roman" w:hAnsi="Times New Roman" w:cs="Times New Roman"/>
          <w:sz w:val="24"/>
          <w:szCs w:val="24"/>
        </w:rPr>
        <w:t>),</w:t>
      </w:r>
      <w:r w:rsidR="00B55BF9">
        <w:rPr>
          <w:rFonts w:ascii="Times New Roman" w:hAnsi="Times New Roman" w:cs="Times New Roman"/>
          <w:sz w:val="24"/>
          <w:szCs w:val="24"/>
        </w:rPr>
        <w:t xml:space="preserve"> </w:t>
      </w:r>
      <w:r w:rsidR="00855490" w:rsidRPr="00936DCB">
        <w:rPr>
          <w:rFonts w:ascii="Times New Roman" w:hAnsi="Times New Roman" w:cs="Times New Roman"/>
          <w:sz w:val="24"/>
          <w:szCs w:val="24"/>
        </w:rPr>
        <w:t>z</w:t>
      </w:r>
      <w:r w:rsidRPr="00936DCB">
        <w:rPr>
          <w:rFonts w:ascii="Times New Roman" w:hAnsi="Times New Roman" w:cs="Times New Roman"/>
          <w:sz w:val="24"/>
          <w:szCs w:val="24"/>
        </w:rPr>
        <w:t xml:space="preserve">wanego dalej rozporządzeniem </w:t>
      </w:r>
      <w:proofErr w:type="spellStart"/>
      <w:r w:rsidRPr="00936DCB">
        <w:rPr>
          <w:rFonts w:ascii="Times New Roman" w:hAnsi="Times New Roman" w:cs="Times New Roman"/>
          <w:sz w:val="24"/>
          <w:szCs w:val="24"/>
        </w:rPr>
        <w:t>egib</w:t>
      </w:r>
      <w:proofErr w:type="spellEnd"/>
      <w:r w:rsidRPr="00936DCB">
        <w:rPr>
          <w:rFonts w:ascii="Times New Roman" w:hAnsi="Times New Roman" w:cs="Times New Roman"/>
          <w:sz w:val="24"/>
          <w:szCs w:val="24"/>
        </w:rPr>
        <w:t>.</w:t>
      </w:r>
    </w:p>
    <w:p w:rsidR="0024171F" w:rsidRPr="00936DCB" w:rsidRDefault="0024171F" w:rsidP="00F74C75">
      <w:pPr>
        <w:pStyle w:val="Akapitzlist"/>
        <w:numPr>
          <w:ilvl w:val="0"/>
          <w:numId w:val="3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936DCB">
        <w:rPr>
          <w:rFonts w:ascii="Times New Roman" w:hAnsi="Times New Roman" w:cs="Times New Roman"/>
          <w:sz w:val="24"/>
          <w:szCs w:val="24"/>
        </w:rPr>
        <w:t>Inne, powiązane z w</w:t>
      </w:r>
      <w:r w:rsidR="006F000F" w:rsidRPr="00936DCB">
        <w:rPr>
          <w:rFonts w:ascii="Times New Roman" w:hAnsi="Times New Roman" w:cs="Times New Roman"/>
          <w:sz w:val="24"/>
          <w:szCs w:val="24"/>
        </w:rPr>
        <w:t>/</w:t>
      </w:r>
      <w:r w:rsidRPr="00936DCB">
        <w:rPr>
          <w:rFonts w:ascii="Times New Roman" w:hAnsi="Times New Roman" w:cs="Times New Roman"/>
          <w:sz w:val="24"/>
          <w:szCs w:val="24"/>
        </w:rPr>
        <w:t>w, które będą wykazane w Specyfikacji Istotnych Warunków Zamówienia (SIWZ)</w:t>
      </w:r>
    </w:p>
    <w:p w:rsidR="00254842" w:rsidRPr="00936DCB" w:rsidRDefault="00254842" w:rsidP="00254842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54842" w:rsidRPr="00936DCB" w:rsidRDefault="00254842" w:rsidP="00F74C75">
      <w:pPr>
        <w:pStyle w:val="Akapitzlist"/>
        <w:numPr>
          <w:ilvl w:val="0"/>
          <w:numId w:val="2"/>
        </w:numPr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936DCB">
        <w:rPr>
          <w:rFonts w:ascii="Times New Roman" w:hAnsi="Times New Roman" w:cs="Times New Roman"/>
          <w:b/>
          <w:sz w:val="24"/>
          <w:szCs w:val="24"/>
        </w:rPr>
        <w:t>Ogólne informacje o jednostce ewidencyjnej:</w:t>
      </w:r>
    </w:p>
    <w:p w:rsidR="00254842" w:rsidRPr="00936DCB" w:rsidRDefault="00254842" w:rsidP="00254842">
      <w:pPr>
        <w:pStyle w:val="Akapitzlist"/>
        <w:ind w:left="108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254842" w:rsidRPr="00936DCB" w:rsidRDefault="00254842" w:rsidP="00F74C75">
      <w:pPr>
        <w:pStyle w:val="Akapitzlist"/>
        <w:numPr>
          <w:ilvl w:val="0"/>
          <w:numId w:val="4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936DCB">
        <w:rPr>
          <w:rFonts w:ascii="Times New Roman" w:hAnsi="Times New Roman" w:cs="Times New Roman"/>
          <w:sz w:val="24"/>
          <w:szCs w:val="24"/>
        </w:rPr>
        <w:t xml:space="preserve">Jednostka ewidencyjna </w:t>
      </w:r>
      <w:r w:rsidR="00936DCB" w:rsidRPr="00936DCB">
        <w:rPr>
          <w:rFonts w:ascii="Times New Roman" w:hAnsi="Times New Roman" w:cs="Times New Roman"/>
          <w:sz w:val="24"/>
          <w:szCs w:val="24"/>
        </w:rPr>
        <w:t>Lelów</w:t>
      </w:r>
      <w:r w:rsidRPr="00936DCB">
        <w:rPr>
          <w:rFonts w:ascii="Times New Roman" w:hAnsi="Times New Roman" w:cs="Times New Roman"/>
          <w:sz w:val="24"/>
          <w:szCs w:val="24"/>
        </w:rPr>
        <w:t xml:space="preserve"> składa się z </w:t>
      </w:r>
      <w:r w:rsidR="00936DCB" w:rsidRPr="00936DCB">
        <w:rPr>
          <w:rFonts w:ascii="Times New Roman" w:hAnsi="Times New Roman" w:cs="Times New Roman"/>
          <w:sz w:val="24"/>
          <w:szCs w:val="24"/>
        </w:rPr>
        <w:t>siedemnastu</w:t>
      </w:r>
      <w:r w:rsidRPr="00936DCB">
        <w:rPr>
          <w:rFonts w:ascii="Times New Roman" w:hAnsi="Times New Roman" w:cs="Times New Roman"/>
          <w:sz w:val="24"/>
          <w:szCs w:val="24"/>
        </w:rPr>
        <w:t xml:space="preserve"> obrębów ewidencyjnych:</w:t>
      </w:r>
    </w:p>
    <w:p w:rsidR="00254842" w:rsidRPr="00936DCB" w:rsidRDefault="00EC39E7" w:rsidP="00254842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6DCB">
        <w:rPr>
          <w:rFonts w:ascii="Times New Roman" w:hAnsi="Times New Roman" w:cs="Times New Roman"/>
          <w:sz w:val="24"/>
          <w:szCs w:val="24"/>
        </w:rPr>
        <w:t>B</w:t>
      </w:r>
      <w:r w:rsidR="00936DCB" w:rsidRPr="00936DCB">
        <w:rPr>
          <w:rFonts w:ascii="Times New Roman" w:hAnsi="Times New Roman" w:cs="Times New Roman"/>
          <w:sz w:val="24"/>
          <w:szCs w:val="24"/>
        </w:rPr>
        <w:t>iała Wielka</w:t>
      </w:r>
      <w:r w:rsidR="006F000F" w:rsidRPr="00936DCB">
        <w:rPr>
          <w:rFonts w:ascii="Times New Roman" w:hAnsi="Times New Roman" w:cs="Times New Roman"/>
          <w:sz w:val="24"/>
          <w:szCs w:val="24"/>
        </w:rPr>
        <w:tab/>
      </w:r>
      <w:r w:rsidRPr="00936DCB">
        <w:rPr>
          <w:rFonts w:ascii="Times New Roman" w:hAnsi="Times New Roman" w:cs="Times New Roman"/>
          <w:sz w:val="24"/>
          <w:szCs w:val="24"/>
        </w:rPr>
        <w:t xml:space="preserve"> </w:t>
      </w:r>
      <w:r w:rsidR="00254842" w:rsidRPr="00936DCB">
        <w:rPr>
          <w:rFonts w:ascii="Times New Roman" w:hAnsi="Times New Roman" w:cs="Times New Roman"/>
          <w:sz w:val="24"/>
          <w:szCs w:val="24"/>
        </w:rPr>
        <w:tab/>
      </w:r>
      <w:r w:rsidR="00254842" w:rsidRPr="00936DCB">
        <w:rPr>
          <w:rFonts w:ascii="Times New Roman" w:hAnsi="Times New Roman" w:cs="Times New Roman"/>
          <w:sz w:val="24"/>
          <w:szCs w:val="24"/>
        </w:rPr>
        <w:tab/>
      </w:r>
      <w:r w:rsidR="00CB0739" w:rsidRPr="00936DCB">
        <w:rPr>
          <w:rFonts w:ascii="Times New Roman" w:hAnsi="Times New Roman" w:cs="Times New Roman"/>
          <w:sz w:val="24"/>
          <w:szCs w:val="24"/>
        </w:rPr>
        <w:t>Id:2404</w:t>
      </w:r>
      <w:r w:rsidR="006F000F" w:rsidRPr="00936DCB">
        <w:rPr>
          <w:rFonts w:ascii="Times New Roman" w:hAnsi="Times New Roman" w:cs="Times New Roman"/>
          <w:sz w:val="24"/>
          <w:szCs w:val="24"/>
        </w:rPr>
        <w:t>0</w:t>
      </w:r>
      <w:r w:rsidR="00936DCB" w:rsidRPr="00936DCB">
        <w:rPr>
          <w:rFonts w:ascii="Times New Roman" w:hAnsi="Times New Roman" w:cs="Times New Roman"/>
          <w:sz w:val="24"/>
          <w:szCs w:val="24"/>
        </w:rPr>
        <w:t>9</w:t>
      </w:r>
      <w:r w:rsidR="00CB0739" w:rsidRPr="00936DCB">
        <w:rPr>
          <w:rFonts w:ascii="Times New Roman" w:hAnsi="Times New Roman" w:cs="Times New Roman"/>
          <w:sz w:val="24"/>
          <w:szCs w:val="24"/>
        </w:rPr>
        <w:t>_2</w:t>
      </w:r>
      <w:r w:rsidR="00254842" w:rsidRPr="00936DCB">
        <w:rPr>
          <w:rFonts w:ascii="Times New Roman" w:hAnsi="Times New Roman" w:cs="Times New Roman"/>
          <w:sz w:val="24"/>
          <w:szCs w:val="24"/>
        </w:rPr>
        <w:t>.0001</w:t>
      </w:r>
    </w:p>
    <w:p w:rsidR="00254842" w:rsidRPr="00936DCB" w:rsidRDefault="00936DCB" w:rsidP="00254842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6DCB">
        <w:rPr>
          <w:rFonts w:ascii="Times New Roman" w:hAnsi="Times New Roman" w:cs="Times New Roman"/>
          <w:sz w:val="24"/>
          <w:szCs w:val="24"/>
        </w:rPr>
        <w:t>Celiny</w:t>
      </w:r>
      <w:r w:rsidR="006F000F" w:rsidRPr="00936DCB">
        <w:rPr>
          <w:rFonts w:ascii="Times New Roman" w:hAnsi="Times New Roman" w:cs="Times New Roman"/>
          <w:sz w:val="24"/>
          <w:szCs w:val="24"/>
        </w:rPr>
        <w:tab/>
      </w:r>
      <w:r w:rsidR="00EC39E7" w:rsidRPr="00936DCB">
        <w:rPr>
          <w:rFonts w:ascii="Times New Roman" w:hAnsi="Times New Roman" w:cs="Times New Roman"/>
          <w:sz w:val="24"/>
          <w:szCs w:val="24"/>
        </w:rPr>
        <w:tab/>
      </w:r>
      <w:r w:rsidR="00EC39E7" w:rsidRPr="00936DCB">
        <w:rPr>
          <w:rFonts w:ascii="Times New Roman" w:hAnsi="Times New Roman" w:cs="Times New Roman"/>
          <w:sz w:val="24"/>
          <w:szCs w:val="24"/>
        </w:rPr>
        <w:tab/>
      </w:r>
      <w:r w:rsidRPr="00936DCB">
        <w:rPr>
          <w:rFonts w:ascii="Times New Roman" w:hAnsi="Times New Roman" w:cs="Times New Roman"/>
          <w:sz w:val="24"/>
          <w:szCs w:val="24"/>
        </w:rPr>
        <w:tab/>
      </w:r>
      <w:r w:rsidR="00CB0739" w:rsidRPr="00936DCB">
        <w:rPr>
          <w:rFonts w:ascii="Times New Roman" w:hAnsi="Times New Roman" w:cs="Times New Roman"/>
          <w:sz w:val="24"/>
          <w:szCs w:val="24"/>
        </w:rPr>
        <w:t>Id:2404</w:t>
      </w:r>
      <w:r w:rsidRPr="00936DCB">
        <w:rPr>
          <w:rFonts w:ascii="Times New Roman" w:hAnsi="Times New Roman" w:cs="Times New Roman"/>
          <w:sz w:val="24"/>
          <w:szCs w:val="24"/>
        </w:rPr>
        <w:t>09_</w:t>
      </w:r>
      <w:r w:rsidR="00CB0739" w:rsidRPr="00936DCB">
        <w:rPr>
          <w:rFonts w:ascii="Times New Roman" w:hAnsi="Times New Roman" w:cs="Times New Roman"/>
          <w:sz w:val="24"/>
          <w:szCs w:val="24"/>
        </w:rPr>
        <w:t>2</w:t>
      </w:r>
      <w:r w:rsidR="00254842" w:rsidRPr="00936DCB">
        <w:rPr>
          <w:rFonts w:ascii="Times New Roman" w:hAnsi="Times New Roman" w:cs="Times New Roman"/>
          <w:sz w:val="24"/>
          <w:szCs w:val="24"/>
        </w:rPr>
        <w:t>.0002</w:t>
      </w:r>
    </w:p>
    <w:p w:rsidR="00254842" w:rsidRPr="00936DCB" w:rsidRDefault="00936DCB" w:rsidP="00254842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6DCB">
        <w:rPr>
          <w:rFonts w:ascii="Times New Roman" w:hAnsi="Times New Roman" w:cs="Times New Roman"/>
          <w:sz w:val="24"/>
          <w:szCs w:val="24"/>
        </w:rPr>
        <w:t>Drochlin</w:t>
      </w:r>
      <w:r w:rsidR="00CB0739" w:rsidRPr="00936DCB">
        <w:rPr>
          <w:rFonts w:ascii="Times New Roman" w:hAnsi="Times New Roman" w:cs="Times New Roman"/>
          <w:sz w:val="24"/>
          <w:szCs w:val="24"/>
        </w:rPr>
        <w:tab/>
      </w:r>
      <w:r w:rsidR="00CB0739" w:rsidRPr="00936DCB">
        <w:rPr>
          <w:rFonts w:ascii="Times New Roman" w:hAnsi="Times New Roman" w:cs="Times New Roman"/>
          <w:sz w:val="24"/>
          <w:szCs w:val="24"/>
        </w:rPr>
        <w:tab/>
      </w:r>
      <w:r w:rsidR="00CB0739" w:rsidRPr="00936DCB">
        <w:rPr>
          <w:rFonts w:ascii="Times New Roman" w:hAnsi="Times New Roman" w:cs="Times New Roman"/>
          <w:sz w:val="24"/>
          <w:szCs w:val="24"/>
        </w:rPr>
        <w:tab/>
        <w:t>Id:2404</w:t>
      </w:r>
      <w:r w:rsidRPr="00936DCB">
        <w:rPr>
          <w:rFonts w:ascii="Times New Roman" w:hAnsi="Times New Roman" w:cs="Times New Roman"/>
          <w:sz w:val="24"/>
          <w:szCs w:val="24"/>
        </w:rPr>
        <w:t>09_</w:t>
      </w:r>
      <w:r w:rsidR="00CB0739" w:rsidRPr="00936DCB">
        <w:rPr>
          <w:rFonts w:ascii="Times New Roman" w:hAnsi="Times New Roman" w:cs="Times New Roman"/>
          <w:sz w:val="24"/>
          <w:szCs w:val="24"/>
        </w:rPr>
        <w:t>2</w:t>
      </w:r>
      <w:r w:rsidR="00254842" w:rsidRPr="00936DCB">
        <w:rPr>
          <w:rFonts w:ascii="Times New Roman" w:hAnsi="Times New Roman" w:cs="Times New Roman"/>
          <w:sz w:val="24"/>
          <w:szCs w:val="24"/>
        </w:rPr>
        <w:t>.0003</w:t>
      </w:r>
    </w:p>
    <w:p w:rsidR="00254842" w:rsidRPr="00936DCB" w:rsidRDefault="00936DCB" w:rsidP="00254842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6DCB">
        <w:rPr>
          <w:rFonts w:ascii="Times New Roman" w:hAnsi="Times New Roman" w:cs="Times New Roman"/>
          <w:sz w:val="24"/>
          <w:szCs w:val="24"/>
        </w:rPr>
        <w:t>Gródek</w:t>
      </w:r>
      <w:r w:rsidR="00EC39E7" w:rsidRPr="00936DCB">
        <w:rPr>
          <w:rFonts w:ascii="Times New Roman" w:hAnsi="Times New Roman" w:cs="Times New Roman"/>
          <w:sz w:val="24"/>
          <w:szCs w:val="24"/>
        </w:rPr>
        <w:tab/>
      </w:r>
      <w:r w:rsidR="00EC39E7" w:rsidRPr="00936DCB">
        <w:rPr>
          <w:rFonts w:ascii="Times New Roman" w:hAnsi="Times New Roman" w:cs="Times New Roman"/>
          <w:sz w:val="24"/>
          <w:szCs w:val="24"/>
        </w:rPr>
        <w:tab/>
      </w:r>
      <w:r w:rsidR="00254842" w:rsidRPr="00936DCB">
        <w:rPr>
          <w:rFonts w:ascii="Times New Roman" w:hAnsi="Times New Roman" w:cs="Times New Roman"/>
          <w:sz w:val="24"/>
          <w:szCs w:val="24"/>
        </w:rPr>
        <w:tab/>
      </w:r>
      <w:r w:rsidR="00CB0739" w:rsidRPr="00936DCB">
        <w:rPr>
          <w:rFonts w:ascii="Times New Roman" w:hAnsi="Times New Roman" w:cs="Times New Roman"/>
          <w:sz w:val="24"/>
          <w:szCs w:val="24"/>
        </w:rPr>
        <w:t>Id:2404</w:t>
      </w:r>
      <w:r w:rsidRPr="00936DCB">
        <w:rPr>
          <w:rFonts w:ascii="Times New Roman" w:hAnsi="Times New Roman" w:cs="Times New Roman"/>
          <w:sz w:val="24"/>
          <w:szCs w:val="24"/>
        </w:rPr>
        <w:t>09_</w:t>
      </w:r>
      <w:r w:rsidR="00CB0739" w:rsidRPr="00936DCB">
        <w:rPr>
          <w:rFonts w:ascii="Times New Roman" w:hAnsi="Times New Roman" w:cs="Times New Roman"/>
          <w:sz w:val="24"/>
          <w:szCs w:val="24"/>
        </w:rPr>
        <w:t>2</w:t>
      </w:r>
      <w:r w:rsidR="00254842" w:rsidRPr="00936DCB">
        <w:rPr>
          <w:rFonts w:ascii="Times New Roman" w:hAnsi="Times New Roman" w:cs="Times New Roman"/>
          <w:sz w:val="24"/>
          <w:szCs w:val="24"/>
        </w:rPr>
        <w:t>.0004</w:t>
      </w:r>
    </w:p>
    <w:p w:rsidR="00254842" w:rsidRPr="00936DCB" w:rsidRDefault="00936DCB" w:rsidP="00254842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6DCB">
        <w:rPr>
          <w:rFonts w:ascii="Times New Roman" w:hAnsi="Times New Roman" w:cs="Times New Roman"/>
          <w:sz w:val="24"/>
          <w:szCs w:val="24"/>
        </w:rPr>
        <w:t>Konstantynów</w:t>
      </w:r>
      <w:r w:rsidR="006F000F" w:rsidRPr="00936DCB">
        <w:rPr>
          <w:rFonts w:ascii="Times New Roman" w:hAnsi="Times New Roman" w:cs="Times New Roman"/>
          <w:sz w:val="24"/>
          <w:szCs w:val="24"/>
        </w:rPr>
        <w:tab/>
      </w:r>
      <w:r w:rsidR="00EC39E7" w:rsidRPr="00936DCB">
        <w:rPr>
          <w:rFonts w:ascii="Times New Roman" w:hAnsi="Times New Roman" w:cs="Times New Roman"/>
          <w:sz w:val="24"/>
          <w:szCs w:val="24"/>
        </w:rPr>
        <w:tab/>
      </w:r>
      <w:r w:rsidR="00CB0739" w:rsidRPr="00936DCB">
        <w:rPr>
          <w:rFonts w:ascii="Times New Roman" w:hAnsi="Times New Roman" w:cs="Times New Roman"/>
          <w:sz w:val="24"/>
          <w:szCs w:val="24"/>
        </w:rPr>
        <w:t>Id:2404</w:t>
      </w:r>
      <w:r w:rsidRPr="00936DCB">
        <w:rPr>
          <w:rFonts w:ascii="Times New Roman" w:hAnsi="Times New Roman" w:cs="Times New Roman"/>
          <w:sz w:val="24"/>
          <w:szCs w:val="24"/>
        </w:rPr>
        <w:t>09_</w:t>
      </w:r>
      <w:r w:rsidR="00CB0739" w:rsidRPr="00936DCB">
        <w:rPr>
          <w:rFonts w:ascii="Times New Roman" w:hAnsi="Times New Roman" w:cs="Times New Roman"/>
          <w:sz w:val="24"/>
          <w:szCs w:val="24"/>
        </w:rPr>
        <w:t>2</w:t>
      </w:r>
      <w:r w:rsidR="00254842" w:rsidRPr="00936DCB">
        <w:rPr>
          <w:rFonts w:ascii="Times New Roman" w:hAnsi="Times New Roman" w:cs="Times New Roman"/>
          <w:sz w:val="24"/>
          <w:szCs w:val="24"/>
        </w:rPr>
        <w:t>.0005</w:t>
      </w:r>
    </w:p>
    <w:p w:rsidR="00647316" w:rsidRPr="00936DCB" w:rsidRDefault="00936DCB" w:rsidP="00254842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6DCB">
        <w:rPr>
          <w:rFonts w:ascii="Times New Roman" w:hAnsi="Times New Roman" w:cs="Times New Roman"/>
          <w:sz w:val="24"/>
          <w:szCs w:val="24"/>
        </w:rPr>
        <w:t>Lelów</w:t>
      </w:r>
      <w:r w:rsidRPr="00936DCB">
        <w:rPr>
          <w:rFonts w:ascii="Times New Roman" w:hAnsi="Times New Roman" w:cs="Times New Roman"/>
          <w:sz w:val="24"/>
          <w:szCs w:val="24"/>
        </w:rPr>
        <w:tab/>
      </w:r>
      <w:r w:rsidR="006F000F" w:rsidRPr="00936DCB">
        <w:rPr>
          <w:rFonts w:ascii="Times New Roman" w:hAnsi="Times New Roman" w:cs="Times New Roman"/>
          <w:sz w:val="24"/>
          <w:szCs w:val="24"/>
        </w:rPr>
        <w:tab/>
      </w:r>
      <w:r w:rsidR="00647316" w:rsidRPr="00936DCB">
        <w:rPr>
          <w:rFonts w:ascii="Times New Roman" w:hAnsi="Times New Roman" w:cs="Times New Roman"/>
          <w:sz w:val="24"/>
          <w:szCs w:val="24"/>
        </w:rPr>
        <w:tab/>
      </w:r>
      <w:r w:rsidR="00647316" w:rsidRPr="00936DCB">
        <w:rPr>
          <w:rFonts w:ascii="Times New Roman" w:hAnsi="Times New Roman" w:cs="Times New Roman"/>
          <w:sz w:val="24"/>
          <w:szCs w:val="24"/>
        </w:rPr>
        <w:tab/>
        <w:t>Id:2404</w:t>
      </w:r>
      <w:r w:rsidRPr="00936DCB">
        <w:rPr>
          <w:rFonts w:ascii="Times New Roman" w:hAnsi="Times New Roman" w:cs="Times New Roman"/>
          <w:sz w:val="24"/>
          <w:szCs w:val="24"/>
        </w:rPr>
        <w:t>09_</w:t>
      </w:r>
      <w:r w:rsidR="00647316" w:rsidRPr="00936DCB">
        <w:rPr>
          <w:rFonts w:ascii="Times New Roman" w:hAnsi="Times New Roman" w:cs="Times New Roman"/>
          <w:sz w:val="24"/>
          <w:szCs w:val="24"/>
        </w:rPr>
        <w:t>2.0006</w:t>
      </w:r>
    </w:p>
    <w:p w:rsidR="00647316" w:rsidRPr="00936DCB" w:rsidRDefault="00936DCB" w:rsidP="00254842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6DCB">
        <w:rPr>
          <w:rFonts w:ascii="Times New Roman" w:hAnsi="Times New Roman" w:cs="Times New Roman"/>
          <w:sz w:val="24"/>
          <w:szCs w:val="24"/>
        </w:rPr>
        <w:t>Lgota Błotna</w:t>
      </w:r>
      <w:r w:rsidR="00647316" w:rsidRPr="00936DCB">
        <w:rPr>
          <w:rFonts w:ascii="Times New Roman" w:hAnsi="Times New Roman" w:cs="Times New Roman"/>
          <w:sz w:val="24"/>
          <w:szCs w:val="24"/>
        </w:rPr>
        <w:tab/>
      </w:r>
      <w:r w:rsidR="00647316" w:rsidRPr="00936DCB">
        <w:rPr>
          <w:rFonts w:ascii="Times New Roman" w:hAnsi="Times New Roman" w:cs="Times New Roman"/>
          <w:sz w:val="24"/>
          <w:szCs w:val="24"/>
        </w:rPr>
        <w:tab/>
      </w:r>
      <w:r w:rsidR="00647316" w:rsidRPr="00936DCB">
        <w:rPr>
          <w:rFonts w:ascii="Times New Roman" w:hAnsi="Times New Roman" w:cs="Times New Roman"/>
          <w:sz w:val="24"/>
          <w:szCs w:val="24"/>
        </w:rPr>
        <w:tab/>
        <w:t>Id:2404</w:t>
      </w:r>
      <w:r w:rsidRPr="00936DCB">
        <w:rPr>
          <w:rFonts w:ascii="Times New Roman" w:hAnsi="Times New Roman" w:cs="Times New Roman"/>
          <w:sz w:val="24"/>
          <w:szCs w:val="24"/>
        </w:rPr>
        <w:t>09_</w:t>
      </w:r>
      <w:r w:rsidR="00647316" w:rsidRPr="00936DCB">
        <w:rPr>
          <w:rFonts w:ascii="Times New Roman" w:hAnsi="Times New Roman" w:cs="Times New Roman"/>
          <w:sz w:val="24"/>
          <w:szCs w:val="24"/>
        </w:rPr>
        <w:t>2.0007</w:t>
      </w:r>
    </w:p>
    <w:p w:rsidR="00647316" w:rsidRPr="00936DCB" w:rsidRDefault="00936DCB" w:rsidP="00254842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6DCB">
        <w:rPr>
          <w:rFonts w:ascii="Times New Roman" w:hAnsi="Times New Roman" w:cs="Times New Roman"/>
          <w:sz w:val="24"/>
          <w:szCs w:val="24"/>
        </w:rPr>
        <w:t>Lgota Gawronna</w:t>
      </w:r>
      <w:r w:rsidR="00647316" w:rsidRPr="00936DCB">
        <w:rPr>
          <w:rFonts w:ascii="Times New Roman" w:hAnsi="Times New Roman" w:cs="Times New Roman"/>
          <w:sz w:val="24"/>
          <w:szCs w:val="24"/>
        </w:rPr>
        <w:tab/>
      </w:r>
      <w:r w:rsidR="00647316" w:rsidRPr="00936DCB">
        <w:rPr>
          <w:rFonts w:ascii="Times New Roman" w:hAnsi="Times New Roman" w:cs="Times New Roman"/>
          <w:sz w:val="24"/>
          <w:szCs w:val="24"/>
        </w:rPr>
        <w:tab/>
        <w:t>Id:2404</w:t>
      </w:r>
      <w:r w:rsidRPr="00936DCB">
        <w:rPr>
          <w:rFonts w:ascii="Times New Roman" w:hAnsi="Times New Roman" w:cs="Times New Roman"/>
          <w:sz w:val="24"/>
          <w:szCs w:val="24"/>
        </w:rPr>
        <w:t>09_</w:t>
      </w:r>
      <w:r w:rsidR="00647316" w:rsidRPr="00936DCB">
        <w:rPr>
          <w:rFonts w:ascii="Times New Roman" w:hAnsi="Times New Roman" w:cs="Times New Roman"/>
          <w:sz w:val="24"/>
          <w:szCs w:val="24"/>
        </w:rPr>
        <w:t>2.0008</w:t>
      </w:r>
    </w:p>
    <w:p w:rsidR="00647316" w:rsidRPr="00936DCB" w:rsidRDefault="00936DCB" w:rsidP="00254842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6DCB">
        <w:rPr>
          <w:rFonts w:ascii="Times New Roman" w:hAnsi="Times New Roman" w:cs="Times New Roman"/>
          <w:sz w:val="24"/>
          <w:szCs w:val="24"/>
        </w:rPr>
        <w:t>Mełchów</w:t>
      </w:r>
      <w:r w:rsidR="00647316" w:rsidRPr="00936DCB">
        <w:rPr>
          <w:rFonts w:ascii="Times New Roman" w:hAnsi="Times New Roman" w:cs="Times New Roman"/>
          <w:sz w:val="24"/>
          <w:szCs w:val="24"/>
        </w:rPr>
        <w:tab/>
      </w:r>
      <w:r w:rsidR="00647316" w:rsidRPr="00936DCB">
        <w:rPr>
          <w:rFonts w:ascii="Times New Roman" w:hAnsi="Times New Roman" w:cs="Times New Roman"/>
          <w:sz w:val="24"/>
          <w:szCs w:val="24"/>
        </w:rPr>
        <w:tab/>
      </w:r>
      <w:r w:rsidR="00647316" w:rsidRPr="00936DCB">
        <w:rPr>
          <w:rFonts w:ascii="Times New Roman" w:hAnsi="Times New Roman" w:cs="Times New Roman"/>
          <w:sz w:val="24"/>
          <w:szCs w:val="24"/>
        </w:rPr>
        <w:tab/>
        <w:t>Id:2404</w:t>
      </w:r>
      <w:r w:rsidRPr="00936DCB">
        <w:rPr>
          <w:rFonts w:ascii="Times New Roman" w:hAnsi="Times New Roman" w:cs="Times New Roman"/>
          <w:sz w:val="24"/>
          <w:szCs w:val="24"/>
        </w:rPr>
        <w:t>09_</w:t>
      </w:r>
      <w:r w:rsidR="00647316" w:rsidRPr="00936DCB">
        <w:rPr>
          <w:rFonts w:ascii="Times New Roman" w:hAnsi="Times New Roman" w:cs="Times New Roman"/>
          <w:sz w:val="24"/>
          <w:szCs w:val="24"/>
        </w:rPr>
        <w:t>2.0009</w:t>
      </w:r>
    </w:p>
    <w:p w:rsidR="00647316" w:rsidRPr="00936DCB" w:rsidRDefault="00936DCB" w:rsidP="00254842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36DCB">
        <w:rPr>
          <w:rFonts w:ascii="Times New Roman" w:hAnsi="Times New Roman" w:cs="Times New Roman"/>
          <w:b/>
          <w:sz w:val="24"/>
          <w:szCs w:val="24"/>
        </w:rPr>
        <w:t>Nakło</w:t>
      </w:r>
      <w:r w:rsidRPr="00936DCB">
        <w:rPr>
          <w:rFonts w:ascii="Times New Roman" w:hAnsi="Times New Roman" w:cs="Times New Roman"/>
          <w:b/>
          <w:sz w:val="24"/>
          <w:szCs w:val="24"/>
        </w:rPr>
        <w:tab/>
      </w:r>
      <w:r w:rsidR="00647316" w:rsidRPr="00936DCB">
        <w:rPr>
          <w:rFonts w:ascii="Times New Roman" w:hAnsi="Times New Roman" w:cs="Times New Roman"/>
          <w:b/>
          <w:sz w:val="24"/>
          <w:szCs w:val="24"/>
        </w:rPr>
        <w:tab/>
      </w:r>
      <w:r w:rsidR="00647316" w:rsidRPr="00936DCB">
        <w:rPr>
          <w:rFonts w:ascii="Times New Roman" w:hAnsi="Times New Roman" w:cs="Times New Roman"/>
          <w:b/>
          <w:sz w:val="24"/>
          <w:szCs w:val="24"/>
        </w:rPr>
        <w:tab/>
      </w:r>
      <w:r w:rsidR="00647316" w:rsidRPr="00936DCB">
        <w:rPr>
          <w:rFonts w:ascii="Times New Roman" w:hAnsi="Times New Roman" w:cs="Times New Roman"/>
          <w:b/>
          <w:sz w:val="24"/>
          <w:szCs w:val="24"/>
        </w:rPr>
        <w:tab/>
        <w:t>Id:2404</w:t>
      </w:r>
      <w:r w:rsidRPr="00936DCB">
        <w:rPr>
          <w:rFonts w:ascii="Times New Roman" w:hAnsi="Times New Roman" w:cs="Times New Roman"/>
          <w:b/>
          <w:sz w:val="24"/>
          <w:szCs w:val="24"/>
        </w:rPr>
        <w:t>09_</w:t>
      </w:r>
      <w:r w:rsidR="00647316" w:rsidRPr="00936DCB">
        <w:rPr>
          <w:rFonts w:ascii="Times New Roman" w:hAnsi="Times New Roman" w:cs="Times New Roman"/>
          <w:b/>
          <w:sz w:val="24"/>
          <w:szCs w:val="24"/>
        </w:rPr>
        <w:t>2.0010</w:t>
      </w:r>
    </w:p>
    <w:p w:rsidR="00647316" w:rsidRPr="00936DCB" w:rsidRDefault="00936DCB" w:rsidP="00254842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6DCB">
        <w:rPr>
          <w:rFonts w:ascii="Times New Roman" w:hAnsi="Times New Roman" w:cs="Times New Roman"/>
          <w:sz w:val="24"/>
          <w:szCs w:val="24"/>
        </w:rPr>
        <w:t>Paulinów</w:t>
      </w:r>
      <w:r w:rsidR="00647316" w:rsidRPr="00936DCB">
        <w:rPr>
          <w:rFonts w:ascii="Times New Roman" w:hAnsi="Times New Roman" w:cs="Times New Roman"/>
          <w:sz w:val="24"/>
          <w:szCs w:val="24"/>
        </w:rPr>
        <w:tab/>
      </w:r>
      <w:r w:rsidR="00647316" w:rsidRPr="00936DCB">
        <w:rPr>
          <w:rFonts w:ascii="Times New Roman" w:hAnsi="Times New Roman" w:cs="Times New Roman"/>
          <w:sz w:val="24"/>
          <w:szCs w:val="24"/>
        </w:rPr>
        <w:tab/>
      </w:r>
      <w:r w:rsidR="00647316" w:rsidRPr="00936DCB">
        <w:rPr>
          <w:rFonts w:ascii="Times New Roman" w:hAnsi="Times New Roman" w:cs="Times New Roman"/>
          <w:sz w:val="24"/>
          <w:szCs w:val="24"/>
        </w:rPr>
        <w:tab/>
        <w:t>Id:2404</w:t>
      </w:r>
      <w:r w:rsidRPr="00936DCB">
        <w:rPr>
          <w:rFonts w:ascii="Times New Roman" w:hAnsi="Times New Roman" w:cs="Times New Roman"/>
          <w:sz w:val="24"/>
          <w:szCs w:val="24"/>
        </w:rPr>
        <w:t>09_</w:t>
      </w:r>
      <w:r w:rsidR="00647316" w:rsidRPr="00936DCB">
        <w:rPr>
          <w:rFonts w:ascii="Times New Roman" w:hAnsi="Times New Roman" w:cs="Times New Roman"/>
          <w:sz w:val="24"/>
          <w:szCs w:val="24"/>
        </w:rPr>
        <w:t>2.0011</w:t>
      </w:r>
    </w:p>
    <w:p w:rsidR="00647316" w:rsidRPr="00936DCB" w:rsidRDefault="00936DCB" w:rsidP="00254842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6DCB">
        <w:rPr>
          <w:rFonts w:ascii="Times New Roman" w:hAnsi="Times New Roman" w:cs="Times New Roman"/>
          <w:sz w:val="24"/>
          <w:szCs w:val="24"/>
        </w:rPr>
        <w:t>Podlesie</w:t>
      </w:r>
      <w:r w:rsidR="00647316" w:rsidRPr="00936DCB">
        <w:rPr>
          <w:rFonts w:ascii="Times New Roman" w:hAnsi="Times New Roman" w:cs="Times New Roman"/>
          <w:sz w:val="24"/>
          <w:szCs w:val="24"/>
        </w:rPr>
        <w:tab/>
      </w:r>
      <w:r w:rsidR="00647316" w:rsidRPr="00936DCB">
        <w:rPr>
          <w:rFonts w:ascii="Times New Roman" w:hAnsi="Times New Roman" w:cs="Times New Roman"/>
          <w:sz w:val="24"/>
          <w:szCs w:val="24"/>
        </w:rPr>
        <w:tab/>
      </w:r>
      <w:r w:rsidR="00647316" w:rsidRPr="00936DCB">
        <w:rPr>
          <w:rFonts w:ascii="Times New Roman" w:hAnsi="Times New Roman" w:cs="Times New Roman"/>
          <w:sz w:val="24"/>
          <w:szCs w:val="24"/>
        </w:rPr>
        <w:tab/>
        <w:t>Id:2404</w:t>
      </w:r>
      <w:r w:rsidRPr="00936DCB">
        <w:rPr>
          <w:rFonts w:ascii="Times New Roman" w:hAnsi="Times New Roman" w:cs="Times New Roman"/>
          <w:sz w:val="24"/>
          <w:szCs w:val="24"/>
        </w:rPr>
        <w:t>09_</w:t>
      </w:r>
      <w:r w:rsidR="00647316" w:rsidRPr="00936DCB">
        <w:rPr>
          <w:rFonts w:ascii="Times New Roman" w:hAnsi="Times New Roman" w:cs="Times New Roman"/>
          <w:sz w:val="24"/>
          <w:szCs w:val="24"/>
        </w:rPr>
        <w:t>2.0012</w:t>
      </w:r>
    </w:p>
    <w:p w:rsidR="00936DCB" w:rsidRPr="00936DCB" w:rsidRDefault="00936DCB" w:rsidP="00254842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6DCB">
        <w:rPr>
          <w:rFonts w:ascii="Times New Roman" w:hAnsi="Times New Roman" w:cs="Times New Roman"/>
          <w:sz w:val="24"/>
          <w:szCs w:val="24"/>
        </w:rPr>
        <w:t>Skrajniwa</w:t>
      </w:r>
      <w:r w:rsidRPr="00936DCB">
        <w:rPr>
          <w:rFonts w:ascii="Times New Roman" w:hAnsi="Times New Roman" w:cs="Times New Roman"/>
          <w:sz w:val="24"/>
          <w:szCs w:val="24"/>
        </w:rPr>
        <w:tab/>
      </w:r>
      <w:r w:rsidRPr="00936DCB">
        <w:rPr>
          <w:rFonts w:ascii="Times New Roman" w:hAnsi="Times New Roman" w:cs="Times New Roman"/>
          <w:sz w:val="24"/>
          <w:szCs w:val="24"/>
        </w:rPr>
        <w:tab/>
      </w:r>
      <w:r w:rsidRPr="00936DCB">
        <w:rPr>
          <w:rFonts w:ascii="Times New Roman" w:hAnsi="Times New Roman" w:cs="Times New Roman"/>
          <w:sz w:val="24"/>
          <w:szCs w:val="24"/>
        </w:rPr>
        <w:tab/>
        <w:t>Id:240409_2.0013</w:t>
      </w:r>
    </w:p>
    <w:p w:rsidR="00936DCB" w:rsidRPr="00936DCB" w:rsidRDefault="00936DCB" w:rsidP="00254842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6DCB">
        <w:rPr>
          <w:rFonts w:ascii="Times New Roman" w:hAnsi="Times New Roman" w:cs="Times New Roman"/>
          <w:sz w:val="24"/>
          <w:szCs w:val="24"/>
        </w:rPr>
        <w:t>Staromieście</w:t>
      </w:r>
      <w:r w:rsidRPr="00936DCB">
        <w:rPr>
          <w:rFonts w:ascii="Times New Roman" w:hAnsi="Times New Roman" w:cs="Times New Roman"/>
          <w:sz w:val="24"/>
          <w:szCs w:val="24"/>
        </w:rPr>
        <w:tab/>
      </w:r>
      <w:r w:rsidRPr="00936DCB">
        <w:rPr>
          <w:rFonts w:ascii="Times New Roman" w:hAnsi="Times New Roman" w:cs="Times New Roman"/>
          <w:sz w:val="24"/>
          <w:szCs w:val="24"/>
        </w:rPr>
        <w:tab/>
      </w:r>
      <w:r w:rsidRPr="00936DCB">
        <w:rPr>
          <w:rFonts w:ascii="Times New Roman" w:hAnsi="Times New Roman" w:cs="Times New Roman"/>
          <w:sz w:val="24"/>
          <w:szCs w:val="24"/>
        </w:rPr>
        <w:tab/>
        <w:t>Id:240409_2.0014</w:t>
      </w:r>
    </w:p>
    <w:p w:rsidR="00936DCB" w:rsidRPr="00936DCB" w:rsidRDefault="00936DCB" w:rsidP="00254842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6DCB">
        <w:rPr>
          <w:rFonts w:ascii="Times New Roman" w:hAnsi="Times New Roman" w:cs="Times New Roman"/>
          <w:sz w:val="24"/>
          <w:szCs w:val="24"/>
        </w:rPr>
        <w:t>Ślęzany</w:t>
      </w:r>
      <w:r w:rsidRPr="00936DCB">
        <w:rPr>
          <w:rFonts w:ascii="Times New Roman" w:hAnsi="Times New Roman" w:cs="Times New Roman"/>
          <w:sz w:val="24"/>
          <w:szCs w:val="24"/>
        </w:rPr>
        <w:tab/>
      </w:r>
      <w:r w:rsidRPr="00936DCB">
        <w:rPr>
          <w:rFonts w:ascii="Times New Roman" w:hAnsi="Times New Roman" w:cs="Times New Roman"/>
          <w:sz w:val="24"/>
          <w:szCs w:val="24"/>
        </w:rPr>
        <w:tab/>
      </w:r>
      <w:r w:rsidRPr="00936DCB">
        <w:rPr>
          <w:rFonts w:ascii="Times New Roman" w:hAnsi="Times New Roman" w:cs="Times New Roman"/>
          <w:sz w:val="24"/>
          <w:szCs w:val="24"/>
        </w:rPr>
        <w:tab/>
        <w:t>Id:240409_2.0015</w:t>
      </w:r>
    </w:p>
    <w:p w:rsidR="00936DCB" w:rsidRPr="00936DCB" w:rsidRDefault="00936DCB" w:rsidP="00254842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6DCB">
        <w:rPr>
          <w:rFonts w:ascii="Times New Roman" w:hAnsi="Times New Roman" w:cs="Times New Roman"/>
          <w:sz w:val="24"/>
          <w:szCs w:val="24"/>
        </w:rPr>
        <w:t>Turzyn</w:t>
      </w:r>
      <w:r w:rsidRPr="00936DCB">
        <w:rPr>
          <w:rFonts w:ascii="Times New Roman" w:hAnsi="Times New Roman" w:cs="Times New Roman"/>
          <w:sz w:val="24"/>
          <w:szCs w:val="24"/>
        </w:rPr>
        <w:tab/>
      </w:r>
      <w:r w:rsidRPr="00936DCB">
        <w:rPr>
          <w:rFonts w:ascii="Times New Roman" w:hAnsi="Times New Roman" w:cs="Times New Roman"/>
          <w:sz w:val="24"/>
          <w:szCs w:val="24"/>
        </w:rPr>
        <w:tab/>
      </w:r>
      <w:r w:rsidRPr="00936DCB">
        <w:rPr>
          <w:rFonts w:ascii="Times New Roman" w:hAnsi="Times New Roman" w:cs="Times New Roman"/>
          <w:sz w:val="24"/>
          <w:szCs w:val="24"/>
        </w:rPr>
        <w:tab/>
        <w:t>Id:240409_2.0016</w:t>
      </w:r>
    </w:p>
    <w:p w:rsidR="00936DCB" w:rsidRPr="00936DCB" w:rsidRDefault="00936DCB" w:rsidP="00254842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6DCB">
        <w:rPr>
          <w:rFonts w:ascii="Times New Roman" w:hAnsi="Times New Roman" w:cs="Times New Roman"/>
          <w:sz w:val="24"/>
          <w:szCs w:val="24"/>
        </w:rPr>
        <w:t>Zbyczyce</w:t>
      </w:r>
      <w:r w:rsidRPr="00936DCB">
        <w:rPr>
          <w:rFonts w:ascii="Times New Roman" w:hAnsi="Times New Roman" w:cs="Times New Roman"/>
          <w:sz w:val="24"/>
          <w:szCs w:val="24"/>
        </w:rPr>
        <w:tab/>
      </w:r>
      <w:r w:rsidRPr="00936DCB">
        <w:rPr>
          <w:rFonts w:ascii="Times New Roman" w:hAnsi="Times New Roman" w:cs="Times New Roman"/>
          <w:sz w:val="24"/>
          <w:szCs w:val="24"/>
        </w:rPr>
        <w:tab/>
      </w:r>
      <w:r w:rsidRPr="00936DCB">
        <w:rPr>
          <w:rFonts w:ascii="Times New Roman" w:hAnsi="Times New Roman" w:cs="Times New Roman"/>
          <w:sz w:val="24"/>
          <w:szCs w:val="24"/>
        </w:rPr>
        <w:tab/>
        <w:t>Id:240409_2.0017</w:t>
      </w:r>
    </w:p>
    <w:p w:rsidR="00254842" w:rsidRPr="00936DCB" w:rsidRDefault="00254842" w:rsidP="00254842">
      <w:pPr>
        <w:pStyle w:val="Akapitzlist"/>
        <w:ind w:left="216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54842" w:rsidRPr="00BD4EE5" w:rsidRDefault="00020BC6" w:rsidP="00F74C75">
      <w:pPr>
        <w:pStyle w:val="Akapitzlist"/>
        <w:numPr>
          <w:ilvl w:val="0"/>
          <w:numId w:val="4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BD4EE5">
        <w:rPr>
          <w:rFonts w:ascii="Times New Roman" w:hAnsi="Times New Roman" w:cs="Times New Roman"/>
          <w:sz w:val="24"/>
          <w:szCs w:val="24"/>
        </w:rPr>
        <w:t xml:space="preserve">Modernizacja ewidencji gruntów i budynków przeprowadzona została w roku 2007, </w:t>
      </w:r>
      <w:r w:rsidR="00647316" w:rsidRPr="00BD4EE5">
        <w:rPr>
          <w:rFonts w:ascii="Times New Roman" w:hAnsi="Times New Roman" w:cs="Times New Roman"/>
          <w:sz w:val="24"/>
          <w:szCs w:val="24"/>
        </w:rPr>
        <w:t xml:space="preserve">ale wyłącznie </w:t>
      </w:r>
      <w:r w:rsidR="00A345BA" w:rsidRPr="00BD4EE5">
        <w:rPr>
          <w:rFonts w:ascii="Times New Roman" w:hAnsi="Times New Roman" w:cs="Times New Roman"/>
          <w:sz w:val="24"/>
          <w:szCs w:val="24"/>
        </w:rPr>
        <w:t>w zakresie budynków, lokali oraz użytków w terenach zabudowanych</w:t>
      </w:r>
      <w:r w:rsidRPr="00BD4EE5">
        <w:rPr>
          <w:rFonts w:ascii="Times New Roman" w:hAnsi="Times New Roman" w:cs="Times New Roman"/>
          <w:sz w:val="24"/>
          <w:szCs w:val="24"/>
        </w:rPr>
        <w:t xml:space="preserve"> (P.2404.2007.721)</w:t>
      </w:r>
      <w:r w:rsidR="00A345BA" w:rsidRPr="00BD4EE5">
        <w:rPr>
          <w:rFonts w:ascii="Times New Roman" w:hAnsi="Times New Roman" w:cs="Times New Roman"/>
          <w:sz w:val="24"/>
          <w:szCs w:val="24"/>
        </w:rPr>
        <w:t>. Pierwotna ewidencja gruntów zakładana była w latach 19</w:t>
      </w:r>
      <w:r w:rsidRPr="00BD4EE5">
        <w:rPr>
          <w:rFonts w:ascii="Times New Roman" w:hAnsi="Times New Roman" w:cs="Times New Roman"/>
          <w:sz w:val="24"/>
          <w:szCs w:val="24"/>
        </w:rPr>
        <w:t>64</w:t>
      </w:r>
      <w:r w:rsidR="00A345BA" w:rsidRPr="00BD4EE5">
        <w:rPr>
          <w:rFonts w:ascii="Times New Roman" w:hAnsi="Times New Roman" w:cs="Times New Roman"/>
          <w:sz w:val="24"/>
          <w:szCs w:val="24"/>
        </w:rPr>
        <w:t>-196</w:t>
      </w:r>
      <w:r w:rsidR="008743F9" w:rsidRPr="00BD4EE5">
        <w:rPr>
          <w:rFonts w:ascii="Times New Roman" w:hAnsi="Times New Roman" w:cs="Times New Roman"/>
          <w:sz w:val="24"/>
          <w:szCs w:val="24"/>
        </w:rPr>
        <w:t>5</w:t>
      </w:r>
      <w:r w:rsidR="00A345BA" w:rsidRPr="00BD4EE5">
        <w:rPr>
          <w:rFonts w:ascii="Times New Roman" w:hAnsi="Times New Roman" w:cs="Times New Roman"/>
          <w:sz w:val="24"/>
          <w:szCs w:val="24"/>
        </w:rPr>
        <w:t xml:space="preserve"> na podstawie bezpośrednich pomiarów, mapa ewidencyjna p</w:t>
      </w:r>
      <w:r w:rsidR="00855490" w:rsidRPr="00BD4EE5">
        <w:rPr>
          <w:rFonts w:ascii="Times New Roman" w:hAnsi="Times New Roman" w:cs="Times New Roman"/>
          <w:sz w:val="24"/>
          <w:szCs w:val="24"/>
        </w:rPr>
        <w:t>rowadzona była w skali</w:t>
      </w:r>
      <w:r w:rsidR="00B55BF9">
        <w:rPr>
          <w:rFonts w:ascii="Times New Roman" w:hAnsi="Times New Roman" w:cs="Times New Roman"/>
          <w:sz w:val="24"/>
          <w:szCs w:val="24"/>
        </w:rPr>
        <w:t xml:space="preserve"> </w:t>
      </w:r>
      <w:r w:rsidR="00990EFB" w:rsidRPr="00BD4EE5">
        <w:rPr>
          <w:rFonts w:ascii="Times New Roman" w:hAnsi="Times New Roman" w:cs="Times New Roman"/>
          <w:sz w:val="24"/>
          <w:szCs w:val="24"/>
        </w:rPr>
        <w:t>1:5000</w:t>
      </w:r>
      <w:r w:rsidRPr="00BD4EE5">
        <w:rPr>
          <w:rFonts w:ascii="Times New Roman" w:hAnsi="Times New Roman" w:cs="Times New Roman"/>
          <w:sz w:val="24"/>
          <w:szCs w:val="24"/>
        </w:rPr>
        <w:t xml:space="preserve"> i obejmowała 7 arkuszy map (P.2404.1965.147)</w:t>
      </w:r>
      <w:r w:rsidR="00855490" w:rsidRPr="00BD4EE5">
        <w:rPr>
          <w:rFonts w:ascii="Times New Roman" w:hAnsi="Times New Roman" w:cs="Times New Roman"/>
          <w:sz w:val="24"/>
          <w:szCs w:val="24"/>
        </w:rPr>
        <w:t>.</w:t>
      </w:r>
      <w:r w:rsidRPr="00BD4EE5">
        <w:rPr>
          <w:rFonts w:ascii="Times New Roman" w:hAnsi="Times New Roman" w:cs="Times New Roman"/>
          <w:sz w:val="24"/>
          <w:szCs w:val="24"/>
        </w:rPr>
        <w:t xml:space="preserve"> Operat zawiera m.in. szkice sieci poligonowej, wykazy współrzędnych i opisy topograficzne osnowy wykorzystanej do pomiaru, w operacie brak szkiców z pomiaru granic działek. Zarys pomiarowy obejmuje tylko część arkusza nr 1. W zasobie znajduje się operat z pomiaru Lasów Państwowych </w:t>
      </w:r>
      <w:r w:rsidRPr="00BD4EE5">
        <w:rPr>
          <w:rFonts w:ascii="Times New Roman" w:hAnsi="Times New Roman" w:cs="Times New Roman"/>
          <w:sz w:val="24"/>
          <w:szCs w:val="24"/>
        </w:rPr>
        <w:lastRenderedPageBreak/>
        <w:t>(obszary wyłączone z</w:t>
      </w:r>
      <w:r w:rsidR="00BD4EE5" w:rsidRPr="00BD4EE5">
        <w:rPr>
          <w:rFonts w:ascii="Times New Roman" w:hAnsi="Times New Roman" w:cs="Times New Roman"/>
          <w:sz w:val="24"/>
          <w:szCs w:val="24"/>
        </w:rPr>
        <w:t xml:space="preserve"> obecnych prac</w:t>
      </w:r>
      <w:r w:rsidRPr="00BD4EE5">
        <w:rPr>
          <w:rFonts w:ascii="Times New Roman" w:hAnsi="Times New Roman" w:cs="Times New Roman"/>
          <w:sz w:val="24"/>
          <w:szCs w:val="24"/>
        </w:rPr>
        <w:t xml:space="preserve"> scaleni</w:t>
      </w:r>
      <w:r w:rsidR="00BD4EE5" w:rsidRPr="00BD4EE5">
        <w:rPr>
          <w:rFonts w:ascii="Times New Roman" w:hAnsi="Times New Roman" w:cs="Times New Roman"/>
          <w:sz w:val="24"/>
          <w:szCs w:val="24"/>
        </w:rPr>
        <w:t>owych</w:t>
      </w:r>
      <w:r w:rsidRPr="00BD4EE5">
        <w:rPr>
          <w:rFonts w:ascii="Times New Roman" w:hAnsi="Times New Roman" w:cs="Times New Roman"/>
          <w:sz w:val="24"/>
          <w:szCs w:val="24"/>
        </w:rPr>
        <w:t xml:space="preserve">), zawiera on m.in. szkice ustalenia granic zewnętrznych kompleksów leśnych oraz wykazy </w:t>
      </w:r>
      <w:r w:rsidR="00B866BB">
        <w:rPr>
          <w:rFonts w:ascii="Times New Roman" w:hAnsi="Times New Roman" w:cs="Times New Roman"/>
          <w:sz w:val="24"/>
          <w:szCs w:val="24"/>
        </w:rPr>
        <w:t>współrzędnych</w:t>
      </w:r>
      <w:r w:rsidR="00B866BB" w:rsidRPr="00BD4EE5">
        <w:rPr>
          <w:rFonts w:ascii="Times New Roman" w:hAnsi="Times New Roman" w:cs="Times New Roman"/>
          <w:sz w:val="24"/>
          <w:szCs w:val="24"/>
        </w:rPr>
        <w:t xml:space="preserve"> </w:t>
      </w:r>
      <w:r w:rsidRPr="00BD4EE5">
        <w:rPr>
          <w:rFonts w:ascii="Times New Roman" w:hAnsi="Times New Roman" w:cs="Times New Roman"/>
          <w:sz w:val="24"/>
          <w:szCs w:val="24"/>
        </w:rPr>
        <w:t xml:space="preserve">punktów granicznych (P.2404.1982.268). W latach 2016-2018 Starostwo Powiatowe w Zawierciu opracowało pełną modernizację ewidencji gruntów i budynków dla obrębu </w:t>
      </w:r>
      <w:r w:rsidR="00BD4EE5" w:rsidRPr="00BD4EE5">
        <w:rPr>
          <w:rFonts w:ascii="Times New Roman" w:hAnsi="Times New Roman" w:cs="Times New Roman"/>
          <w:sz w:val="24"/>
          <w:szCs w:val="24"/>
        </w:rPr>
        <w:t>Szyszki-</w:t>
      </w:r>
      <w:proofErr w:type="spellStart"/>
      <w:r w:rsidR="00BD4EE5" w:rsidRPr="00BD4EE5">
        <w:rPr>
          <w:rFonts w:ascii="Times New Roman" w:hAnsi="Times New Roman" w:cs="Times New Roman"/>
          <w:sz w:val="24"/>
          <w:szCs w:val="24"/>
        </w:rPr>
        <w:t>Łąkietka</w:t>
      </w:r>
      <w:proofErr w:type="spellEnd"/>
      <w:r w:rsidR="00BD4EE5" w:rsidRPr="00BD4EE5">
        <w:rPr>
          <w:rFonts w:ascii="Times New Roman" w:hAnsi="Times New Roman" w:cs="Times New Roman"/>
          <w:sz w:val="24"/>
          <w:szCs w:val="24"/>
        </w:rPr>
        <w:t xml:space="preserve"> w gminie Szczekociny(</w:t>
      </w:r>
      <w:r w:rsidRPr="00BD4EE5">
        <w:rPr>
          <w:rFonts w:ascii="Times New Roman" w:hAnsi="Times New Roman" w:cs="Times New Roman"/>
          <w:sz w:val="24"/>
          <w:szCs w:val="24"/>
        </w:rPr>
        <w:t>graniczącego z obrębem Nakło</w:t>
      </w:r>
      <w:r w:rsidR="00BD4EE5" w:rsidRPr="00BD4EE5">
        <w:rPr>
          <w:rFonts w:ascii="Times New Roman" w:hAnsi="Times New Roman" w:cs="Times New Roman"/>
          <w:sz w:val="24"/>
          <w:szCs w:val="24"/>
        </w:rPr>
        <w:t>).</w:t>
      </w:r>
    </w:p>
    <w:p w:rsidR="00E30E12" w:rsidRPr="00936DCB" w:rsidRDefault="00E30E12" w:rsidP="00E30E12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A345BA" w:rsidRDefault="00A345BA" w:rsidP="00F74C75">
      <w:pPr>
        <w:pStyle w:val="Akapitzlist"/>
        <w:numPr>
          <w:ilvl w:val="0"/>
          <w:numId w:val="4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4F0B5D">
        <w:rPr>
          <w:rFonts w:ascii="Times New Roman" w:hAnsi="Times New Roman" w:cs="Times New Roman"/>
          <w:sz w:val="24"/>
          <w:szCs w:val="24"/>
        </w:rPr>
        <w:t xml:space="preserve">Niniejszy projekt modernizacji odnosi się </w:t>
      </w:r>
      <w:r w:rsidR="00647316" w:rsidRPr="004F0B5D">
        <w:rPr>
          <w:rFonts w:ascii="Times New Roman" w:hAnsi="Times New Roman" w:cs="Times New Roman"/>
          <w:sz w:val="24"/>
          <w:szCs w:val="24"/>
        </w:rPr>
        <w:t>do obrębu</w:t>
      </w:r>
      <w:r w:rsidR="00B55BF9">
        <w:rPr>
          <w:rFonts w:ascii="Times New Roman" w:hAnsi="Times New Roman" w:cs="Times New Roman"/>
          <w:sz w:val="24"/>
          <w:szCs w:val="24"/>
        </w:rPr>
        <w:t xml:space="preserve"> </w:t>
      </w:r>
      <w:r w:rsidR="004F0B5D" w:rsidRPr="004F0B5D">
        <w:rPr>
          <w:rFonts w:ascii="Times New Roman" w:hAnsi="Times New Roman" w:cs="Times New Roman"/>
          <w:sz w:val="24"/>
          <w:szCs w:val="24"/>
        </w:rPr>
        <w:t>Nakło</w:t>
      </w:r>
      <w:r w:rsidR="00F561CD" w:rsidRPr="004F0B5D">
        <w:rPr>
          <w:rFonts w:ascii="Times New Roman" w:hAnsi="Times New Roman" w:cs="Times New Roman"/>
          <w:sz w:val="24"/>
          <w:szCs w:val="24"/>
        </w:rPr>
        <w:t xml:space="preserve">, </w:t>
      </w:r>
      <w:r w:rsidR="00010D5F" w:rsidRPr="004F0B5D">
        <w:rPr>
          <w:rFonts w:ascii="Times New Roman" w:hAnsi="Times New Roman" w:cs="Times New Roman"/>
          <w:sz w:val="24"/>
          <w:szCs w:val="24"/>
        </w:rPr>
        <w:t xml:space="preserve">dla </w:t>
      </w:r>
      <w:r w:rsidR="00F967B8" w:rsidRPr="004F0B5D">
        <w:rPr>
          <w:rFonts w:ascii="Times New Roman" w:hAnsi="Times New Roman" w:cs="Times New Roman"/>
          <w:sz w:val="24"/>
          <w:szCs w:val="24"/>
        </w:rPr>
        <w:t>któr</w:t>
      </w:r>
      <w:r w:rsidR="00010D5F" w:rsidRPr="004F0B5D">
        <w:rPr>
          <w:rFonts w:ascii="Times New Roman" w:hAnsi="Times New Roman" w:cs="Times New Roman"/>
          <w:sz w:val="24"/>
          <w:szCs w:val="24"/>
        </w:rPr>
        <w:t>ego</w:t>
      </w:r>
      <w:r w:rsidR="00F967B8" w:rsidRPr="004F0B5D">
        <w:rPr>
          <w:rFonts w:ascii="Times New Roman" w:hAnsi="Times New Roman" w:cs="Times New Roman"/>
          <w:sz w:val="24"/>
          <w:szCs w:val="24"/>
        </w:rPr>
        <w:t xml:space="preserve"> w latac</w:t>
      </w:r>
      <w:r w:rsidR="00010D5F" w:rsidRPr="004F0B5D">
        <w:rPr>
          <w:rFonts w:ascii="Times New Roman" w:hAnsi="Times New Roman" w:cs="Times New Roman"/>
          <w:sz w:val="24"/>
          <w:szCs w:val="24"/>
        </w:rPr>
        <w:t>h 2019-2022 będzie przeprowadzone scalenie gruntów</w:t>
      </w:r>
      <w:r w:rsidR="00F561CD" w:rsidRPr="004F0B5D">
        <w:rPr>
          <w:rFonts w:ascii="Times New Roman" w:hAnsi="Times New Roman" w:cs="Times New Roman"/>
          <w:sz w:val="24"/>
          <w:szCs w:val="24"/>
        </w:rPr>
        <w:t>.</w:t>
      </w:r>
      <w:r w:rsidR="00010D5F" w:rsidRPr="004F0B5D">
        <w:rPr>
          <w:rFonts w:ascii="Times New Roman" w:hAnsi="Times New Roman" w:cs="Times New Roman"/>
          <w:sz w:val="24"/>
          <w:szCs w:val="24"/>
        </w:rPr>
        <w:t xml:space="preserve"> Niniejsza modernizacja ma za zadanie przygotować obiekt do scalenia w zakresie uzgodnionym z wykonawcą tych prac oraz uzupełnić bazę ewidencji gruntów i budynków o informacje nie będące </w:t>
      </w:r>
      <w:r w:rsidR="00EB0717" w:rsidRPr="004F0B5D">
        <w:rPr>
          <w:rFonts w:ascii="Times New Roman" w:hAnsi="Times New Roman" w:cs="Times New Roman"/>
          <w:sz w:val="24"/>
          <w:szCs w:val="24"/>
        </w:rPr>
        <w:t>przedmiotem</w:t>
      </w:r>
      <w:r w:rsidR="005717AB" w:rsidRPr="004F0B5D">
        <w:rPr>
          <w:rFonts w:ascii="Times New Roman" w:hAnsi="Times New Roman" w:cs="Times New Roman"/>
          <w:sz w:val="24"/>
          <w:szCs w:val="24"/>
        </w:rPr>
        <w:t xml:space="preserve"> tych prac.</w:t>
      </w:r>
      <w:r w:rsidR="00494192">
        <w:rPr>
          <w:rFonts w:ascii="Times New Roman" w:hAnsi="Times New Roman" w:cs="Times New Roman"/>
          <w:sz w:val="24"/>
          <w:szCs w:val="24"/>
        </w:rPr>
        <w:t xml:space="preserve"> </w:t>
      </w:r>
      <w:r w:rsidR="00C149E7">
        <w:rPr>
          <w:rFonts w:ascii="Times New Roman" w:hAnsi="Times New Roman" w:cs="Times New Roman"/>
          <w:sz w:val="24"/>
          <w:szCs w:val="24"/>
        </w:rPr>
        <w:t>Z obszaru scalenia wyłączone zostały 73 działki o łącznej powierzchni 1080 ha, w przeważającej części stanowiące własność Lasów Państwowych. Dla tego obszaru niniejsza modernizacja zostanie przeprowadzona w pełnym zakresie, włącznie z określeniem współrzędnych punktów granicznych w drodze przeliczeń materiałów archiwalnych, pomiarów bezpośrednich lub ustalenia przebiegu granic.</w:t>
      </w:r>
    </w:p>
    <w:p w:rsidR="00494192" w:rsidRPr="004F0B5D" w:rsidRDefault="00494192" w:rsidP="00494192">
      <w:pPr>
        <w:pStyle w:val="Akapitzlist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912C22" w:rsidRPr="004F0B5D" w:rsidRDefault="00912C22" w:rsidP="00F74C75">
      <w:pPr>
        <w:pStyle w:val="Akapitzlist"/>
        <w:numPr>
          <w:ilvl w:val="0"/>
          <w:numId w:val="4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4F0B5D">
        <w:rPr>
          <w:rFonts w:ascii="Times New Roman" w:hAnsi="Times New Roman" w:cs="Times New Roman"/>
          <w:sz w:val="24"/>
          <w:szCs w:val="24"/>
        </w:rPr>
        <w:t>Dla pozostałych obrębów modernizacja zostanie przeprowadzona w pełnym zakresie,</w:t>
      </w:r>
      <w:r w:rsidR="00B55BF9">
        <w:rPr>
          <w:rFonts w:ascii="Times New Roman" w:hAnsi="Times New Roman" w:cs="Times New Roman"/>
          <w:sz w:val="24"/>
          <w:szCs w:val="24"/>
        </w:rPr>
        <w:t xml:space="preserve"> </w:t>
      </w:r>
      <w:r w:rsidRPr="004F0B5D">
        <w:rPr>
          <w:rFonts w:ascii="Times New Roman" w:hAnsi="Times New Roman" w:cs="Times New Roman"/>
          <w:sz w:val="24"/>
          <w:szCs w:val="24"/>
        </w:rPr>
        <w:t xml:space="preserve">o którym mowa w § 55 rozporządzenia </w:t>
      </w:r>
      <w:proofErr w:type="spellStart"/>
      <w:r w:rsidRPr="004F0B5D">
        <w:rPr>
          <w:rFonts w:ascii="Times New Roman" w:hAnsi="Times New Roman" w:cs="Times New Roman"/>
          <w:sz w:val="24"/>
          <w:szCs w:val="24"/>
        </w:rPr>
        <w:t>egib</w:t>
      </w:r>
      <w:proofErr w:type="spellEnd"/>
      <w:r w:rsidRPr="004F0B5D">
        <w:rPr>
          <w:rFonts w:ascii="Times New Roman" w:hAnsi="Times New Roman" w:cs="Times New Roman"/>
          <w:sz w:val="24"/>
          <w:szCs w:val="24"/>
        </w:rPr>
        <w:t>, w terminie późniejszym, uzależnionym od możliwości finansowych oraz potrzeb.</w:t>
      </w:r>
    </w:p>
    <w:p w:rsidR="003B1CAB" w:rsidRPr="00936DCB" w:rsidRDefault="003B1CAB" w:rsidP="003B1CAB">
      <w:pPr>
        <w:pStyle w:val="Akapitzlis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3B1CAB" w:rsidRPr="004F0B5D" w:rsidRDefault="0024171F" w:rsidP="00F74C75">
      <w:pPr>
        <w:pStyle w:val="Akapitzlist"/>
        <w:numPr>
          <w:ilvl w:val="0"/>
          <w:numId w:val="4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4F0B5D">
        <w:rPr>
          <w:rFonts w:ascii="Times New Roman" w:hAnsi="Times New Roman" w:cs="Times New Roman"/>
          <w:sz w:val="24"/>
          <w:szCs w:val="24"/>
        </w:rPr>
        <w:t>W tabeli nr 1 zawarte są</w:t>
      </w:r>
      <w:r w:rsidR="003B1CAB" w:rsidRPr="004F0B5D">
        <w:rPr>
          <w:rFonts w:ascii="Times New Roman" w:hAnsi="Times New Roman" w:cs="Times New Roman"/>
          <w:sz w:val="24"/>
          <w:szCs w:val="24"/>
        </w:rPr>
        <w:t xml:space="preserve"> ogólne informacje char</w:t>
      </w:r>
      <w:r w:rsidR="00745330" w:rsidRPr="004F0B5D">
        <w:rPr>
          <w:rFonts w:ascii="Times New Roman" w:hAnsi="Times New Roman" w:cs="Times New Roman"/>
          <w:sz w:val="24"/>
          <w:szCs w:val="24"/>
        </w:rPr>
        <w:t>akteryzujące obręb ewidencyjny objęty</w:t>
      </w:r>
      <w:r w:rsidR="003B1CAB" w:rsidRPr="004F0B5D">
        <w:rPr>
          <w:rFonts w:ascii="Times New Roman" w:hAnsi="Times New Roman" w:cs="Times New Roman"/>
          <w:sz w:val="24"/>
          <w:szCs w:val="24"/>
        </w:rPr>
        <w:t xml:space="preserve"> niniejszym projektem.</w:t>
      </w:r>
    </w:p>
    <w:p w:rsidR="003B1CAB" w:rsidRPr="00936DCB" w:rsidRDefault="003B1CAB" w:rsidP="003B1CAB">
      <w:pPr>
        <w:pStyle w:val="Akapitzlis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855490" w:rsidRPr="004F0B5D" w:rsidRDefault="003B1CAB" w:rsidP="00F74C75">
      <w:pPr>
        <w:pStyle w:val="Akapitzlist"/>
        <w:numPr>
          <w:ilvl w:val="0"/>
          <w:numId w:val="4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4F0B5D">
        <w:rPr>
          <w:rFonts w:ascii="Times New Roman" w:hAnsi="Times New Roman" w:cs="Times New Roman"/>
          <w:sz w:val="24"/>
          <w:szCs w:val="24"/>
        </w:rPr>
        <w:t xml:space="preserve">W tabelach nr 2 do nr 4 zawarte są ogólne informacje dotyczące sposobu prowadzenia </w:t>
      </w:r>
      <w:proofErr w:type="spellStart"/>
      <w:r w:rsidRPr="004F0B5D">
        <w:rPr>
          <w:rFonts w:ascii="Times New Roman" w:hAnsi="Times New Roman" w:cs="Times New Roman"/>
          <w:sz w:val="24"/>
          <w:szCs w:val="24"/>
        </w:rPr>
        <w:t>EGiB</w:t>
      </w:r>
      <w:proofErr w:type="spellEnd"/>
      <w:r w:rsidRPr="004F0B5D">
        <w:rPr>
          <w:rFonts w:ascii="Times New Roman" w:hAnsi="Times New Roman" w:cs="Times New Roman"/>
          <w:sz w:val="24"/>
          <w:szCs w:val="24"/>
        </w:rPr>
        <w:t xml:space="preserve"> oraz mapy zasadniczej.</w:t>
      </w:r>
    </w:p>
    <w:p w:rsidR="003B1CAB" w:rsidRPr="00936DCB" w:rsidRDefault="003B1CAB" w:rsidP="003B1CAB">
      <w:pPr>
        <w:pStyle w:val="Akapitzlis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3B1CAB" w:rsidRPr="00936DCB" w:rsidRDefault="003B1CAB" w:rsidP="003B1CAB">
      <w:p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3B1CAB" w:rsidRPr="00936DCB" w:rsidRDefault="003B1CAB" w:rsidP="003B1CAB">
      <w:pPr>
        <w:keepNext/>
        <w:spacing w:before="360" w:after="0" w:line="360" w:lineRule="auto"/>
        <w:jc w:val="both"/>
        <w:outlineLvl w:val="1"/>
        <w:rPr>
          <w:rFonts w:ascii="Times New Roman" w:eastAsia="Calibri" w:hAnsi="Times New Roman" w:cs="Times New Roman"/>
          <w:b/>
          <w:kern w:val="28"/>
          <w:highlight w:val="yellow"/>
          <w:lang w:eastAsia="pl-PL"/>
        </w:rPr>
        <w:sectPr w:rsidR="003B1CAB" w:rsidRPr="00936DCB" w:rsidSect="00450B23">
          <w:footerReference w:type="default" r:id="rId7"/>
          <w:pgSz w:w="11906" w:h="16838"/>
          <w:pgMar w:top="993" w:right="1417" w:bottom="1417" w:left="993" w:header="708" w:footer="708" w:gutter="0"/>
          <w:cols w:space="708"/>
          <w:docGrid w:linePitch="360"/>
        </w:sectPr>
      </w:pPr>
    </w:p>
    <w:p w:rsidR="003B1CAB" w:rsidRPr="004F0B5D" w:rsidRDefault="003B1CAB" w:rsidP="003B1CAB">
      <w:pPr>
        <w:keepNext/>
        <w:spacing w:before="360" w:after="0" w:line="360" w:lineRule="auto"/>
        <w:jc w:val="both"/>
        <w:outlineLvl w:val="1"/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</w:pPr>
      <w:r w:rsidRPr="004F0B5D">
        <w:rPr>
          <w:rFonts w:ascii="Times New Roman" w:eastAsia="Calibri" w:hAnsi="Times New Roman" w:cs="Times New Roman"/>
          <w:b/>
          <w:kern w:val="28"/>
          <w:lang w:eastAsia="pl-PL"/>
        </w:rPr>
        <w:lastRenderedPageBreak/>
        <w:t>Tabela nr 1 - Podstawowe informacje o obrębach ewidencyjnych objętych projektem modernizacji</w:t>
      </w:r>
    </w:p>
    <w:p w:rsidR="003B1CAB" w:rsidRPr="00936DCB" w:rsidRDefault="003B1CAB" w:rsidP="003B1CAB">
      <w:pPr>
        <w:spacing w:after="0" w:line="240" w:lineRule="auto"/>
        <w:rPr>
          <w:rFonts w:ascii="Times New Roman" w:eastAsia="Times New Roman" w:hAnsi="Times New Roman" w:cs="Times New Roman"/>
          <w:kern w:val="28"/>
          <w:sz w:val="18"/>
          <w:szCs w:val="18"/>
          <w:highlight w:val="yellow"/>
          <w:lang w:eastAsia="pl-PL"/>
        </w:rPr>
      </w:pPr>
    </w:p>
    <w:tbl>
      <w:tblPr>
        <w:tblW w:w="5232" w:type="pct"/>
        <w:tblInd w:w="-21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2"/>
        <w:gridCol w:w="1402"/>
        <w:gridCol w:w="1260"/>
        <w:gridCol w:w="1121"/>
        <w:gridCol w:w="562"/>
        <w:gridCol w:w="562"/>
        <w:gridCol w:w="1074"/>
        <w:gridCol w:w="682"/>
        <w:gridCol w:w="683"/>
        <w:gridCol w:w="818"/>
        <w:gridCol w:w="1088"/>
        <w:gridCol w:w="952"/>
        <w:gridCol w:w="547"/>
        <w:gridCol w:w="607"/>
        <w:gridCol w:w="981"/>
        <w:gridCol w:w="562"/>
        <w:gridCol w:w="562"/>
        <w:gridCol w:w="1197"/>
      </w:tblGrid>
      <w:tr w:rsidR="003B1CAB" w:rsidRPr="004F0B5D" w:rsidTr="00D246C6">
        <w:trPr>
          <w:trHeight w:val="327"/>
        </w:trPr>
        <w:tc>
          <w:tcPr>
            <w:tcW w:w="4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160" w:line="254" w:lineRule="auto"/>
              <w:jc w:val="center"/>
              <w:textAlignment w:val="baseline"/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</w:pPr>
            <w:r w:rsidRPr="004F0B5D"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  <w:t>Lp.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</w:pPr>
            <w:r w:rsidRPr="004F0B5D"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  <w:t>Obręb ewidencyjny</w:t>
            </w:r>
          </w:p>
        </w:tc>
        <w:tc>
          <w:tcPr>
            <w:tcW w:w="4733" w:type="dxa"/>
            <w:gridSpan w:val="6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</w:pPr>
            <w:r w:rsidRPr="004F0B5D"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  <w:t>Informacje o obrębie ewidencyjnym</w:t>
            </w:r>
          </w:p>
        </w:tc>
        <w:tc>
          <w:tcPr>
            <w:tcW w:w="5047" w:type="dxa"/>
            <w:gridSpan w:val="6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</w:pPr>
            <w:r w:rsidRPr="004F0B5D"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  <w:t>Powierzchnia użytków gruntowych w obrębie ewidencyjnym [ha]</w:t>
            </w:r>
          </w:p>
        </w:tc>
        <w:tc>
          <w:tcPr>
            <w:tcW w:w="567" w:type="dxa"/>
            <w:vMerge w:val="restart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0" w:line="240" w:lineRule="auto"/>
              <w:ind w:left="113" w:right="113"/>
              <w:jc w:val="center"/>
              <w:textAlignment w:val="baseline"/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</w:pPr>
            <w:r w:rsidRPr="004F0B5D"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  <w:t>Grunty zmeliorowane do ponownej klasyfikacji</w:t>
            </w:r>
            <w:r w:rsidR="00B55BF9"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  <w:t xml:space="preserve"> </w:t>
            </w:r>
            <w:r w:rsidRPr="004F0B5D"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  <w:t>[ha]</w:t>
            </w:r>
          </w:p>
        </w:tc>
        <w:tc>
          <w:tcPr>
            <w:tcW w:w="177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160" w:line="254" w:lineRule="auto"/>
              <w:jc w:val="center"/>
              <w:textAlignment w:val="baseline"/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</w:pPr>
            <w:r w:rsidRPr="004F0B5D"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  <w:t>Szacowana l dz. do aktualizacji w zakresie</w:t>
            </w:r>
          </w:p>
        </w:tc>
      </w:tr>
      <w:tr w:rsidR="003C5E21" w:rsidRPr="004F0B5D" w:rsidTr="00D246C6">
        <w:trPr>
          <w:trHeight w:val="472"/>
        </w:trPr>
        <w:tc>
          <w:tcPr>
            <w:tcW w:w="4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160" w:line="254" w:lineRule="auto"/>
              <w:textAlignment w:val="baseline"/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</w:pPr>
            <w:r w:rsidRPr="004F0B5D"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  <w:t>Id</w:t>
            </w:r>
          </w:p>
        </w:tc>
        <w:tc>
          <w:tcPr>
            <w:tcW w:w="127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</w:pPr>
            <w:r w:rsidRPr="004F0B5D"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  <w:t>nazwa</w:t>
            </w:r>
          </w:p>
        </w:tc>
        <w:tc>
          <w:tcPr>
            <w:tcW w:w="1134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</w:pPr>
            <w:r w:rsidRPr="004F0B5D"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  <w:t>Pow.</w:t>
            </w:r>
            <w:r w:rsidR="00B55BF9"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  <w:t xml:space="preserve"> </w:t>
            </w:r>
            <w:r w:rsidRPr="004F0B5D"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  <w:t xml:space="preserve">obrębu </w:t>
            </w:r>
          </w:p>
          <w:p w:rsidR="003B1CAB" w:rsidRPr="004F0B5D" w:rsidRDefault="003B1CAB" w:rsidP="003B1CA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</w:pPr>
            <w:r w:rsidRPr="004F0B5D"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  <w:t>w ha</w:t>
            </w:r>
          </w:p>
        </w:tc>
        <w:tc>
          <w:tcPr>
            <w:tcW w:w="56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</w:pPr>
            <w:r w:rsidRPr="004F0B5D"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  <w:t xml:space="preserve"> L dz.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b/>
              </w:rPr>
            </w:pPr>
            <w:r w:rsidRPr="004F0B5D">
              <w:rPr>
                <w:rFonts w:ascii="Calibri" w:eastAsia="Calibri" w:hAnsi="Calibri" w:cs="Times New Roman"/>
                <w:b/>
                <w:kern w:val="3"/>
                <w:sz w:val="18"/>
                <w:szCs w:val="18"/>
              </w:rPr>
              <w:t>LJR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</w:pPr>
            <w:r w:rsidRPr="004F0B5D"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  <w:t xml:space="preserve">Szacunkowa liczba budynków </w:t>
            </w:r>
          </w:p>
        </w:tc>
        <w:tc>
          <w:tcPr>
            <w:tcW w:w="1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</w:pPr>
            <w:r w:rsidRPr="004F0B5D"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  <w:t>użytki rolne: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</w:pPr>
            <w:r w:rsidRPr="004F0B5D"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  <w:t>tereny zurbanizowane i zabudowane</w:t>
            </w:r>
          </w:p>
        </w:tc>
        <w:tc>
          <w:tcPr>
            <w:tcW w:w="6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</w:pPr>
          </w:p>
          <w:p w:rsidR="003B1CAB" w:rsidRPr="004F0B5D" w:rsidRDefault="003B1CAB" w:rsidP="003B1CA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b/>
                <w:color w:val="000000"/>
                <w:kern w:val="3"/>
                <w:sz w:val="18"/>
                <w:szCs w:val="18"/>
              </w:rPr>
            </w:pPr>
            <w:proofErr w:type="spellStart"/>
            <w:r w:rsidRPr="004F0B5D">
              <w:rPr>
                <w:rFonts w:ascii="Calibri" w:eastAsia="Calibri" w:hAnsi="Calibri" w:cs="Times New Roman"/>
                <w:b/>
                <w:color w:val="000000"/>
                <w:kern w:val="3"/>
                <w:sz w:val="18"/>
                <w:szCs w:val="18"/>
              </w:rPr>
              <w:t>Wp</w:t>
            </w:r>
            <w:proofErr w:type="spellEnd"/>
          </w:p>
          <w:p w:rsidR="003B1CAB" w:rsidRPr="004F0B5D" w:rsidRDefault="003B1CAB" w:rsidP="003B1CA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b/>
              </w:rPr>
            </w:pPr>
            <w:r w:rsidRPr="004F0B5D">
              <w:rPr>
                <w:rFonts w:ascii="Calibri" w:eastAsia="Calibri" w:hAnsi="Calibri" w:cs="Times New Roman"/>
                <w:b/>
                <w:color w:val="000000"/>
                <w:kern w:val="3"/>
                <w:sz w:val="18"/>
                <w:szCs w:val="18"/>
              </w:rPr>
              <w:t xml:space="preserve"> oraz</w:t>
            </w:r>
            <w:r w:rsidR="00B55BF9">
              <w:rPr>
                <w:rFonts w:ascii="Calibri" w:eastAsia="Calibri" w:hAnsi="Calibri" w:cs="Times New Roman"/>
                <w:b/>
                <w:color w:val="000000"/>
                <w:kern w:val="3"/>
                <w:sz w:val="18"/>
                <w:szCs w:val="18"/>
              </w:rPr>
              <w:t xml:space="preserve"> </w:t>
            </w:r>
            <w:proofErr w:type="spellStart"/>
            <w:r w:rsidRPr="004F0B5D">
              <w:rPr>
                <w:rFonts w:ascii="Calibri" w:eastAsia="Calibri" w:hAnsi="Calibri" w:cs="Times New Roman"/>
                <w:b/>
                <w:color w:val="000000"/>
                <w:kern w:val="3"/>
                <w:sz w:val="18"/>
                <w:szCs w:val="18"/>
              </w:rPr>
              <w:t>Ws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b/>
                <w:color w:val="000000"/>
                <w:kern w:val="3"/>
                <w:sz w:val="18"/>
                <w:szCs w:val="18"/>
              </w:rPr>
            </w:pPr>
            <w:r w:rsidRPr="004F0B5D">
              <w:rPr>
                <w:rFonts w:ascii="Calibri" w:eastAsia="Calibri" w:hAnsi="Calibri" w:cs="Times New Roman"/>
                <w:b/>
                <w:color w:val="000000"/>
                <w:kern w:val="3"/>
                <w:sz w:val="18"/>
                <w:szCs w:val="18"/>
              </w:rPr>
              <w:t>inne użytki gruntowe</w:t>
            </w:r>
          </w:p>
          <w:p w:rsidR="003B1CAB" w:rsidRPr="004F0B5D" w:rsidRDefault="003B1CAB" w:rsidP="003B1CA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b/>
              </w:rPr>
            </w:pPr>
            <w:r w:rsidRPr="004F0B5D">
              <w:rPr>
                <w:rFonts w:ascii="Calibri" w:eastAsia="Calibri" w:hAnsi="Calibri" w:cs="Times New Roman"/>
                <w:b/>
                <w:color w:val="000000"/>
                <w:kern w:val="3"/>
                <w:sz w:val="18"/>
                <w:szCs w:val="18"/>
              </w:rPr>
              <w:t>(</w:t>
            </w:r>
            <w:proofErr w:type="spellStart"/>
            <w:r w:rsidRPr="004F0B5D">
              <w:rPr>
                <w:rFonts w:ascii="Calibri" w:eastAsia="Calibri" w:hAnsi="Calibri" w:cs="Times New Roman"/>
                <w:b/>
                <w:color w:val="000000"/>
                <w:kern w:val="3"/>
                <w:sz w:val="18"/>
                <w:szCs w:val="18"/>
              </w:rPr>
              <w:t>Ls</w:t>
            </w:r>
            <w:proofErr w:type="spellEnd"/>
            <w:r w:rsidRPr="004F0B5D">
              <w:rPr>
                <w:rFonts w:ascii="Calibri" w:eastAsia="Calibri" w:hAnsi="Calibri" w:cs="Times New Roman"/>
                <w:b/>
                <w:color w:val="000000"/>
                <w:kern w:val="3"/>
                <w:sz w:val="18"/>
                <w:szCs w:val="18"/>
              </w:rPr>
              <w:t xml:space="preserve">, dr, N, </w:t>
            </w:r>
            <w:proofErr w:type="spellStart"/>
            <w:r w:rsidRPr="004F0B5D">
              <w:rPr>
                <w:rFonts w:ascii="Calibri" w:eastAsia="Calibri" w:hAnsi="Calibri" w:cs="Times New Roman"/>
                <w:b/>
                <w:color w:val="000000"/>
                <w:kern w:val="3"/>
                <w:sz w:val="18"/>
                <w:szCs w:val="18"/>
              </w:rPr>
              <w:t>Tr</w:t>
            </w:r>
            <w:proofErr w:type="spellEnd"/>
            <w:r w:rsidRPr="004F0B5D">
              <w:rPr>
                <w:rFonts w:ascii="Calibri" w:eastAsia="Calibri" w:hAnsi="Calibri" w:cs="Times New Roman"/>
                <w:b/>
                <w:color w:val="000000"/>
                <w:kern w:val="3"/>
                <w:sz w:val="18"/>
                <w:szCs w:val="18"/>
              </w:rPr>
              <w:t>)</w:t>
            </w:r>
          </w:p>
        </w:tc>
        <w:tc>
          <w:tcPr>
            <w:tcW w:w="567" w:type="dxa"/>
            <w:vMerge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160" w:line="254" w:lineRule="auto"/>
              <w:jc w:val="center"/>
              <w:textAlignment w:val="baseline"/>
              <w:rPr>
                <w:rFonts w:ascii="Calibri" w:eastAsia="Calibri" w:hAnsi="Calibri" w:cs="Times New Roman"/>
                <w:b/>
                <w:color w:val="000000"/>
                <w:kern w:val="3"/>
                <w:sz w:val="18"/>
                <w:szCs w:val="18"/>
              </w:rPr>
            </w:pPr>
          </w:p>
        </w:tc>
        <w:tc>
          <w:tcPr>
            <w:tcW w:w="177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160" w:line="254" w:lineRule="auto"/>
              <w:jc w:val="center"/>
              <w:textAlignment w:val="baseline"/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</w:pPr>
          </w:p>
        </w:tc>
      </w:tr>
      <w:tr w:rsidR="003C5E21" w:rsidRPr="004F0B5D" w:rsidTr="00D246C6">
        <w:trPr>
          <w:cantSplit/>
          <w:trHeight w:val="1890"/>
        </w:trPr>
        <w:tc>
          <w:tcPr>
            <w:tcW w:w="4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160" w:line="254" w:lineRule="auto"/>
              <w:textAlignment w:val="baseline"/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</w:pPr>
            <w:r w:rsidRPr="004F0B5D"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6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0" w:line="240" w:lineRule="auto"/>
              <w:ind w:left="113" w:right="113"/>
              <w:jc w:val="center"/>
              <w:textAlignment w:val="baseline"/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</w:pPr>
            <w:r w:rsidRPr="004F0B5D"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  <w:t xml:space="preserve">ujawnionych w </w:t>
            </w:r>
            <w:proofErr w:type="spellStart"/>
            <w:r w:rsidRPr="004F0B5D"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  <w:t>EGiB</w:t>
            </w:r>
            <w:proofErr w:type="spellEnd"/>
            <w:r w:rsidRPr="004F0B5D"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  <w:t xml:space="preserve"> dane opisowe i geometryczne</w:t>
            </w:r>
          </w:p>
        </w:tc>
        <w:tc>
          <w:tcPr>
            <w:tcW w:w="690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0" w:line="240" w:lineRule="auto"/>
              <w:ind w:left="113" w:right="113"/>
              <w:jc w:val="center"/>
              <w:textAlignment w:val="baseline"/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</w:pPr>
            <w:r w:rsidRPr="004F0B5D"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  <w:t>ujawnionych</w:t>
            </w:r>
            <w:r w:rsidR="00B55BF9"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  <w:t xml:space="preserve"> </w:t>
            </w:r>
            <w:r w:rsidRPr="004F0B5D"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  <w:t xml:space="preserve">w </w:t>
            </w:r>
            <w:proofErr w:type="spellStart"/>
            <w:r w:rsidRPr="004F0B5D"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  <w:t>EGiB</w:t>
            </w:r>
            <w:proofErr w:type="spellEnd"/>
            <w:r w:rsidRPr="004F0B5D"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  <w:t xml:space="preserve"> </w:t>
            </w:r>
            <w:r w:rsidRPr="004F0B5D"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  <w:br/>
              <w:t>bez danych geometrycznych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</w:pPr>
            <w:r w:rsidRPr="004F0B5D"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</w:pPr>
            <w:r w:rsidRPr="004F0B5D"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  <w:t>w tym Br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</w:pPr>
            <w:r w:rsidRPr="004F0B5D"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</w:pPr>
            <w:r w:rsidRPr="004F0B5D"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  <w:t>w tym</w:t>
            </w:r>
          </w:p>
          <w:p w:rsidR="003B1CAB" w:rsidRPr="004F0B5D" w:rsidRDefault="003B1CAB" w:rsidP="003B1CA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4F0B5D"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  <w:t>Tk</w:t>
            </w:r>
            <w:proofErr w:type="spellEnd"/>
            <w:r w:rsidRPr="004F0B5D"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160" w:line="254" w:lineRule="auto"/>
              <w:jc w:val="center"/>
              <w:textAlignment w:val="baseline"/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160" w:line="254" w:lineRule="auto"/>
              <w:ind w:left="113" w:right="113"/>
              <w:jc w:val="center"/>
              <w:textAlignment w:val="baseline"/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</w:pPr>
            <w:r w:rsidRPr="004F0B5D"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  <w:t>użytków gruntowych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160" w:line="254" w:lineRule="auto"/>
              <w:ind w:left="113" w:right="113"/>
              <w:jc w:val="center"/>
              <w:textAlignment w:val="baseline"/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</w:pPr>
            <w:r w:rsidRPr="004F0B5D">
              <w:rPr>
                <w:rFonts w:ascii="Calibri" w:eastAsia="Calibri" w:hAnsi="Calibri" w:cs="Times New Roman"/>
                <w:b/>
                <w:color w:val="000000"/>
                <w:sz w:val="18"/>
                <w:szCs w:val="18"/>
              </w:rPr>
              <w:t>gleboznawczej klasyfikacji</w:t>
            </w:r>
          </w:p>
        </w:tc>
      </w:tr>
      <w:tr w:rsidR="00D246C6" w:rsidRPr="004F0B5D" w:rsidTr="00D246C6">
        <w:trPr>
          <w:trHeight w:val="327"/>
        </w:trPr>
        <w:tc>
          <w:tcPr>
            <w:tcW w:w="4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i/>
                <w:color w:val="000000"/>
                <w:sz w:val="18"/>
                <w:szCs w:val="18"/>
              </w:rPr>
            </w:pPr>
            <w:r w:rsidRPr="004F0B5D">
              <w:rPr>
                <w:rFonts w:ascii="Calibri" w:eastAsia="Calibri" w:hAnsi="Calibri" w:cs="Times New Roman"/>
                <w:i/>
                <w:color w:val="000000"/>
                <w:sz w:val="18"/>
                <w:szCs w:val="18"/>
              </w:rPr>
              <w:t xml:space="preserve"> ‘1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i/>
                <w:color w:val="000000"/>
                <w:sz w:val="18"/>
                <w:szCs w:val="18"/>
              </w:rPr>
            </w:pPr>
            <w:r w:rsidRPr="004F0B5D">
              <w:rPr>
                <w:rFonts w:ascii="Calibri" w:eastAsia="Calibri" w:hAnsi="Calibri" w:cs="Times New Roman"/>
                <w:i/>
                <w:color w:val="000000"/>
                <w:sz w:val="18"/>
                <w:szCs w:val="18"/>
              </w:rPr>
              <w:t>‘2</w:t>
            </w:r>
          </w:p>
        </w:tc>
        <w:tc>
          <w:tcPr>
            <w:tcW w:w="12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i/>
                <w:color w:val="000000"/>
                <w:sz w:val="18"/>
                <w:szCs w:val="18"/>
              </w:rPr>
            </w:pPr>
            <w:r w:rsidRPr="004F0B5D">
              <w:rPr>
                <w:rFonts w:ascii="Calibri" w:eastAsia="Calibri" w:hAnsi="Calibri" w:cs="Times New Roman"/>
                <w:i/>
                <w:color w:val="000000"/>
                <w:sz w:val="18"/>
                <w:szCs w:val="18"/>
              </w:rPr>
              <w:t>‘3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i/>
                <w:color w:val="000000"/>
                <w:sz w:val="18"/>
                <w:szCs w:val="18"/>
              </w:rPr>
            </w:pPr>
            <w:r w:rsidRPr="004F0B5D">
              <w:rPr>
                <w:rFonts w:ascii="Calibri" w:eastAsia="Calibri" w:hAnsi="Calibri" w:cs="Times New Roman"/>
                <w:i/>
                <w:color w:val="000000"/>
                <w:sz w:val="18"/>
                <w:szCs w:val="18"/>
              </w:rPr>
              <w:t>‘4</w:t>
            </w:r>
          </w:p>
        </w:tc>
        <w:tc>
          <w:tcPr>
            <w:tcW w:w="56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i/>
                <w:color w:val="000000"/>
                <w:sz w:val="18"/>
                <w:szCs w:val="18"/>
              </w:rPr>
            </w:pPr>
            <w:r w:rsidRPr="004F0B5D">
              <w:rPr>
                <w:rFonts w:ascii="Calibri" w:eastAsia="Calibri" w:hAnsi="Calibri" w:cs="Times New Roman"/>
                <w:i/>
                <w:color w:val="000000"/>
                <w:sz w:val="18"/>
                <w:szCs w:val="18"/>
              </w:rPr>
              <w:t>‘5</w:t>
            </w:r>
          </w:p>
        </w:tc>
        <w:tc>
          <w:tcPr>
            <w:tcW w:w="56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i/>
                <w:color w:val="000000"/>
                <w:sz w:val="18"/>
                <w:szCs w:val="18"/>
              </w:rPr>
            </w:pPr>
            <w:r w:rsidRPr="004F0B5D">
              <w:rPr>
                <w:rFonts w:ascii="Calibri" w:eastAsia="Calibri" w:hAnsi="Calibri" w:cs="Times New Roman"/>
                <w:i/>
                <w:color w:val="000000"/>
                <w:sz w:val="18"/>
                <w:szCs w:val="18"/>
              </w:rPr>
              <w:t>‘6</w:t>
            </w:r>
          </w:p>
        </w:tc>
        <w:tc>
          <w:tcPr>
            <w:tcW w:w="10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i/>
                <w:color w:val="000000"/>
                <w:sz w:val="18"/>
                <w:szCs w:val="18"/>
              </w:rPr>
            </w:pPr>
            <w:r w:rsidRPr="004F0B5D">
              <w:rPr>
                <w:rFonts w:ascii="Calibri" w:eastAsia="Calibri" w:hAnsi="Calibri" w:cs="Times New Roman"/>
                <w:i/>
                <w:color w:val="000000"/>
                <w:sz w:val="18"/>
                <w:szCs w:val="18"/>
              </w:rPr>
              <w:t>‘7</w:t>
            </w:r>
          </w:p>
        </w:tc>
        <w:tc>
          <w:tcPr>
            <w:tcW w:w="6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i/>
                <w:color w:val="000000"/>
                <w:sz w:val="18"/>
                <w:szCs w:val="18"/>
              </w:rPr>
            </w:pPr>
            <w:r w:rsidRPr="004F0B5D">
              <w:rPr>
                <w:rFonts w:ascii="Calibri" w:eastAsia="Calibri" w:hAnsi="Calibri" w:cs="Times New Roman"/>
                <w:i/>
                <w:color w:val="000000"/>
                <w:sz w:val="18"/>
                <w:szCs w:val="18"/>
              </w:rPr>
              <w:t>‘8</w:t>
            </w:r>
          </w:p>
        </w:tc>
        <w:tc>
          <w:tcPr>
            <w:tcW w:w="690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i/>
                <w:color w:val="000000"/>
                <w:sz w:val="18"/>
                <w:szCs w:val="18"/>
              </w:rPr>
            </w:pPr>
            <w:r w:rsidRPr="004F0B5D">
              <w:rPr>
                <w:rFonts w:ascii="Calibri" w:eastAsia="Calibri" w:hAnsi="Calibri" w:cs="Times New Roman"/>
                <w:i/>
                <w:color w:val="000000"/>
                <w:sz w:val="18"/>
                <w:szCs w:val="18"/>
              </w:rPr>
              <w:t>‘9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i/>
                <w:color w:val="000000"/>
                <w:sz w:val="18"/>
                <w:szCs w:val="18"/>
              </w:rPr>
            </w:pPr>
            <w:r w:rsidRPr="004F0B5D">
              <w:rPr>
                <w:rFonts w:ascii="Calibri" w:eastAsia="Calibri" w:hAnsi="Calibri" w:cs="Times New Roman"/>
                <w:i/>
                <w:color w:val="000000"/>
                <w:sz w:val="18"/>
                <w:szCs w:val="18"/>
              </w:rPr>
              <w:t>‘10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i/>
                <w:color w:val="000000"/>
                <w:sz w:val="18"/>
                <w:szCs w:val="18"/>
              </w:rPr>
            </w:pPr>
            <w:r w:rsidRPr="004F0B5D">
              <w:rPr>
                <w:rFonts w:ascii="Calibri" w:eastAsia="Calibri" w:hAnsi="Calibri" w:cs="Times New Roman"/>
                <w:i/>
                <w:color w:val="000000"/>
                <w:sz w:val="18"/>
                <w:szCs w:val="18"/>
              </w:rPr>
              <w:t>‘11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i/>
                <w:color w:val="000000"/>
                <w:sz w:val="18"/>
                <w:szCs w:val="18"/>
              </w:rPr>
            </w:pPr>
            <w:r w:rsidRPr="004F0B5D">
              <w:rPr>
                <w:rFonts w:ascii="Calibri" w:eastAsia="Calibri" w:hAnsi="Calibri" w:cs="Times New Roman"/>
                <w:i/>
                <w:color w:val="000000"/>
                <w:sz w:val="18"/>
                <w:szCs w:val="18"/>
              </w:rPr>
              <w:t>‘12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i/>
                <w:color w:val="000000"/>
                <w:sz w:val="18"/>
                <w:szCs w:val="18"/>
              </w:rPr>
            </w:pPr>
            <w:r w:rsidRPr="004F0B5D">
              <w:rPr>
                <w:rFonts w:ascii="Calibri" w:eastAsia="Calibri" w:hAnsi="Calibri" w:cs="Times New Roman"/>
                <w:i/>
                <w:color w:val="000000"/>
                <w:sz w:val="18"/>
                <w:szCs w:val="18"/>
              </w:rPr>
              <w:t>‘13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i/>
                <w:color w:val="000000"/>
                <w:sz w:val="18"/>
                <w:szCs w:val="18"/>
              </w:rPr>
            </w:pPr>
            <w:r w:rsidRPr="004F0B5D">
              <w:rPr>
                <w:rFonts w:ascii="Calibri" w:eastAsia="Calibri" w:hAnsi="Calibri" w:cs="Times New Roman"/>
                <w:i/>
                <w:color w:val="000000"/>
                <w:sz w:val="18"/>
                <w:szCs w:val="18"/>
              </w:rPr>
              <w:t>’14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i/>
                <w:color w:val="000000"/>
                <w:sz w:val="18"/>
                <w:szCs w:val="18"/>
              </w:rPr>
            </w:pPr>
            <w:r w:rsidRPr="004F0B5D">
              <w:rPr>
                <w:rFonts w:ascii="Calibri" w:eastAsia="Calibri" w:hAnsi="Calibri" w:cs="Times New Roman"/>
                <w:i/>
                <w:color w:val="000000"/>
                <w:sz w:val="18"/>
                <w:szCs w:val="18"/>
              </w:rPr>
              <w:t>‘15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i/>
                <w:color w:val="000000"/>
                <w:sz w:val="18"/>
                <w:szCs w:val="18"/>
              </w:rPr>
            </w:pPr>
            <w:r w:rsidRPr="004F0B5D">
              <w:rPr>
                <w:rFonts w:ascii="Calibri" w:eastAsia="Calibri" w:hAnsi="Calibri" w:cs="Times New Roman"/>
                <w:i/>
                <w:color w:val="000000"/>
                <w:sz w:val="18"/>
                <w:szCs w:val="18"/>
              </w:rPr>
              <w:t>‘16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i/>
                <w:color w:val="000000"/>
                <w:sz w:val="18"/>
                <w:szCs w:val="18"/>
              </w:rPr>
            </w:pPr>
            <w:r w:rsidRPr="004F0B5D">
              <w:rPr>
                <w:rFonts w:ascii="Calibri" w:eastAsia="Calibri" w:hAnsi="Calibri" w:cs="Times New Roman"/>
                <w:i/>
                <w:color w:val="000000"/>
                <w:sz w:val="18"/>
                <w:szCs w:val="18"/>
              </w:rPr>
              <w:t>‘17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4F0B5D" w:rsidRDefault="003B1CAB" w:rsidP="003B1CA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i/>
                <w:color w:val="000000"/>
                <w:sz w:val="18"/>
                <w:szCs w:val="18"/>
              </w:rPr>
            </w:pPr>
            <w:r w:rsidRPr="004F0B5D">
              <w:rPr>
                <w:rFonts w:ascii="Calibri" w:eastAsia="Calibri" w:hAnsi="Calibri" w:cs="Times New Roman"/>
                <w:i/>
                <w:color w:val="000000"/>
                <w:sz w:val="18"/>
                <w:szCs w:val="18"/>
              </w:rPr>
              <w:t>‘18</w:t>
            </w:r>
          </w:p>
        </w:tc>
      </w:tr>
      <w:tr w:rsidR="003C5E21" w:rsidRPr="00936DCB" w:rsidTr="000256A5">
        <w:trPr>
          <w:cantSplit/>
          <w:trHeight w:val="2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4F0B5D" w:rsidRDefault="003B1CAB" w:rsidP="003B1CAB">
            <w:pPr>
              <w:spacing w:before="60" w:after="6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4F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4F0B5D" w:rsidRDefault="00CB0739" w:rsidP="00D246C6">
            <w:pPr>
              <w:spacing w:before="60" w:after="6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4F0B5D">
              <w:rPr>
                <w:rFonts w:cs="Times New Roman"/>
                <w:sz w:val="18"/>
                <w:szCs w:val="18"/>
              </w:rPr>
              <w:t>2404</w:t>
            </w:r>
            <w:r w:rsidR="00936DCB" w:rsidRPr="004F0B5D">
              <w:rPr>
                <w:rFonts w:cs="Times New Roman"/>
                <w:sz w:val="18"/>
                <w:szCs w:val="18"/>
              </w:rPr>
              <w:t>09_</w:t>
            </w:r>
            <w:r w:rsidRPr="004F0B5D">
              <w:rPr>
                <w:rFonts w:cs="Times New Roman"/>
                <w:sz w:val="18"/>
                <w:szCs w:val="18"/>
              </w:rPr>
              <w:t>2.00</w:t>
            </w:r>
            <w:r w:rsidR="00D246C6" w:rsidRPr="004F0B5D">
              <w:rPr>
                <w:rFonts w:cs="Times New Roman"/>
                <w:sz w:val="18"/>
                <w:szCs w:val="18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936DCB" w:rsidRDefault="004F0B5D" w:rsidP="003B1CAB">
            <w:pPr>
              <w:spacing w:before="60" w:after="6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4F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Nakło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936DCB" w:rsidRDefault="00492C46" w:rsidP="003B1CAB">
            <w:pPr>
              <w:spacing w:before="60" w:after="6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492C4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2394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936DCB" w:rsidRDefault="00492C46" w:rsidP="003B1CAB">
            <w:pPr>
              <w:spacing w:before="60" w:after="6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492C4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3649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0256A5" w:rsidRDefault="000256A5" w:rsidP="003B1CAB">
            <w:pPr>
              <w:spacing w:before="60" w:after="6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0256A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809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0256A5" w:rsidRDefault="000256A5" w:rsidP="003B1CAB">
            <w:pPr>
              <w:spacing w:before="60" w:after="6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0256A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885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0256A5" w:rsidRDefault="000256A5" w:rsidP="003B1CAB">
            <w:pPr>
              <w:spacing w:before="60" w:after="6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0256A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699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0256A5" w:rsidRDefault="000256A5" w:rsidP="003B1CAB">
            <w:pPr>
              <w:spacing w:before="60" w:after="6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0256A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0256A5" w:rsidRDefault="000256A5" w:rsidP="003B1CAB">
            <w:pPr>
              <w:spacing w:before="60" w:after="6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0256A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1159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0256A5" w:rsidRDefault="000256A5" w:rsidP="003B1CAB">
            <w:pPr>
              <w:spacing w:before="60" w:after="6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0256A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0256A5" w:rsidRDefault="000256A5" w:rsidP="003B1CAB">
            <w:pPr>
              <w:spacing w:before="60" w:after="6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0256A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0256A5" w:rsidRDefault="000256A5" w:rsidP="003B1CAB">
            <w:pPr>
              <w:spacing w:before="60" w:after="6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0256A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0256A5" w:rsidRDefault="000256A5" w:rsidP="003B1CAB">
            <w:pPr>
              <w:spacing w:before="60" w:after="6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0256A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B1CAB" w:rsidRPr="000256A5" w:rsidRDefault="000256A5" w:rsidP="003B1CAB">
            <w:pPr>
              <w:spacing w:before="60" w:after="6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0256A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1183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3B1CAB" w:rsidRPr="000256A5" w:rsidRDefault="003B1CAB" w:rsidP="00CB07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</w:p>
          <w:p w:rsidR="00CB0739" w:rsidRPr="000256A5" w:rsidRDefault="00CB0739" w:rsidP="00CB07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0256A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0</w:t>
            </w:r>
          </w:p>
          <w:p w:rsidR="003B1CAB" w:rsidRPr="000256A5" w:rsidRDefault="003B1CAB" w:rsidP="00CB0739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B1CAB" w:rsidRPr="000256A5" w:rsidRDefault="003B1CAB" w:rsidP="003B1C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pl-PL"/>
              </w:rPr>
            </w:pPr>
          </w:p>
          <w:p w:rsidR="00CB0739" w:rsidRPr="000256A5" w:rsidRDefault="000256A5" w:rsidP="003B1C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pl-PL"/>
              </w:rPr>
            </w:pPr>
            <w:r w:rsidRPr="000256A5">
              <w:rPr>
                <w:rFonts w:ascii="Calibri" w:eastAsia="Times New Roman" w:hAnsi="Calibri" w:cs="Times New Roman"/>
                <w:sz w:val="18"/>
                <w:szCs w:val="18"/>
                <w:lang w:eastAsia="pl-PL"/>
              </w:rPr>
              <w:t>900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B0739" w:rsidRPr="000256A5" w:rsidRDefault="00CB0739" w:rsidP="00CB0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  <w:p w:rsidR="003B1CAB" w:rsidRPr="000256A5" w:rsidRDefault="00CB0739" w:rsidP="00CB07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8"/>
                <w:szCs w:val="18"/>
              </w:rPr>
            </w:pPr>
            <w:r w:rsidRPr="000256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</w:t>
            </w:r>
          </w:p>
        </w:tc>
      </w:tr>
    </w:tbl>
    <w:p w:rsidR="003B1CAB" w:rsidRPr="00936DCB" w:rsidRDefault="003B1CAB" w:rsidP="003B1CAB">
      <w:pPr>
        <w:spacing w:after="0" w:line="240" w:lineRule="auto"/>
        <w:rPr>
          <w:rFonts w:ascii="Times New Roman" w:eastAsia="Times New Roman" w:hAnsi="Times New Roman" w:cs="Times New Roman"/>
          <w:kern w:val="28"/>
          <w:sz w:val="18"/>
          <w:szCs w:val="18"/>
          <w:highlight w:val="yellow"/>
          <w:lang w:eastAsia="pl-PL"/>
        </w:rPr>
      </w:pPr>
    </w:p>
    <w:p w:rsidR="003B1CAB" w:rsidRPr="00936DCB" w:rsidRDefault="003B1CAB" w:rsidP="003B1CAB">
      <w:pPr>
        <w:spacing w:after="0" w:line="240" w:lineRule="auto"/>
        <w:rPr>
          <w:rFonts w:ascii="Times New Roman" w:eastAsia="Times New Roman" w:hAnsi="Times New Roman" w:cs="Times New Roman"/>
          <w:kern w:val="28"/>
          <w:sz w:val="18"/>
          <w:szCs w:val="18"/>
          <w:highlight w:val="yellow"/>
          <w:lang w:eastAsia="pl-PL"/>
        </w:rPr>
      </w:pPr>
    </w:p>
    <w:p w:rsidR="0024171F" w:rsidRPr="00936DCB" w:rsidRDefault="0024171F" w:rsidP="00CB0739">
      <w:pPr>
        <w:spacing w:after="0" w:line="240" w:lineRule="auto"/>
        <w:rPr>
          <w:rFonts w:ascii="Times New Roman" w:eastAsia="Times New Roman" w:hAnsi="Times New Roman" w:cs="Times New Roman"/>
          <w:kern w:val="28"/>
          <w:highlight w:val="yellow"/>
          <w:lang w:eastAsia="pl-PL"/>
        </w:rPr>
      </w:pPr>
    </w:p>
    <w:p w:rsidR="0024171F" w:rsidRPr="00936DCB" w:rsidRDefault="0024171F" w:rsidP="00E44EF9">
      <w:pPr>
        <w:spacing w:after="0" w:line="240" w:lineRule="auto"/>
        <w:ind w:left="1134" w:hanging="1134"/>
        <w:rPr>
          <w:rFonts w:ascii="Times New Roman" w:eastAsia="Times New Roman" w:hAnsi="Times New Roman" w:cs="Times New Roman"/>
          <w:kern w:val="28"/>
          <w:highlight w:val="yellow"/>
          <w:lang w:eastAsia="pl-PL"/>
        </w:rPr>
      </w:pPr>
    </w:p>
    <w:p w:rsidR="00E44EF9" w:rsidRPr="004F0B5D" w:rsidRDefault="00E44EF9" w:rsidP="00E44EF9">
      <w:pPr>
        <w:spacing w:after="0" w:line="240" w:lineRule="auto"/>
        <w:ind w:left="1134" w:hanging="1134"/>
        <w:rPr>
          <w:rFonts w:ascii="Times New Roman" w:eastAsia="Times New Roman" w:hAnsi="Times New Roman" w:cs="Times New Roman"/>
          <w:b/>
          <w:kern w:val="28"/>
          <w:lang w:eastAsia="pl-PL"/>
        </w:rPr>
      </w:pPr>
      <w:r w:rsidRPr="004F0B5D">
        <w:rPr>
          <w:rFonts w:ascii="Times New Roman" w:eastAsia="Times New Roman" w:hAnsi="Times New Roman" w:cs="Times New Roman"/>
          <w:b/>
          <w:kern w:val="28"/>
          <w:lang w:eastAsia="pl-PL"/>
        </w:rPr>
        <w:t>Tabela nr</w:t>
      </w:r>
      <w:r w:rsidR="00B55BF9">
        <w:rPr>
          <w:rFonts w:ascii="Times New Roman" w:eastAsia="Times New Roman" w:hAnsi="Times New Roman" w:cs="Times New Roman"/>
          <w:b/>
          <w:kern w:val="28"/>
          <w:lang w:eastAsia="pl-PL"/>
        </w:rPr>
        <w:t xml:space="preserve"> </w:t>
      </w:r>
      <w:r w:rsidRPr="004F0B5D">
        <w:rPr>
          <w:rFonts w:ascii="Times New Roman" w:eastAsia="Times New Roman" w:hAnsi="Times New Roman" w:cs="Times New Roman"/>
          <w:b/>
          <w:kern w:val="28"/>
          <w:lang w:eastAsia="pl-PL"/>
        </w:rPr>
        <w:t xml:space="preserve">2 - Podstawowe informacje charakteryzujące sposób założenia i prowadzenia </w:t>
      </w:r>
      <w:proofErr w:type="spellStart"/>
      <w:r w:rsidRPr="004F0B5D">
        <w:rPr>
          <w:rFonts w:ascii="Times New Roman" w:eastAsia="Times New Roman" w:hAnsi="Times New Roman" w:cs="Times New Roman"/>
          <w:b/>
          <w:kern w:val="28"/>
          <w:lang w:eastAsia="pl-PL"/>
        </w:rPr>
        <w:t>EGiB</w:t>
      </w:r>
      <w:proofErr w:type="spellEnd"/>
    </w:p>
    <w:p w:rsidR="00E44EF9" w:rsidRPr="004F0B5D" w:rsidRDefault="00E44EF9" w:rsidP="00CB0739">
      <w:pPr>
        <w:spacing w:after="0" w:line="240" w:lineRule="auto"/>
        <w:rPr>
          <w:rFonts w:ascii="Times New Roman" w:eastAsia="Times New Roman" w:hAnsi="Times New Roman" w:cs="Times New Roman"/>
          <w:kern w:val="28"/>
          <w:lang w:eastAsia="pl-PL"/>
        </w:rPr>
      </w:pPr>
    </w:p>
    <w:tbl>
      <w:tblPr>
        <w:tblW w:w="15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559"/>
        <w:gridCol w:w="1560"/>
        <w:gridCol w:w="1701"/>
        <w:gridCol w:w="1242"/>
        <w:gridCol w:w="600"/>
        <w:gridCol w:w="709"/>
        <w:gridCol w:w="709"/>
        <w:gridCol w:w="709"/>
        <w:gridCol w:w="708"/>
        <w:gridCol w:w="709"/>
        <w:gridCol w:w="709"/>
        <w:gridCol w:w="709"/>
        <w:gridCol w:w="1417"/>
        <w:gridCol w:w="1418"/>
      </w:tblGrid>
      <w:tr w:rsidR="00E44EF9" w:rsidRPr="004F0B5D" w:rsidTr="00637949">
        <w:trPr>
          <w:trHeight w:val="342"/>
        </w:trPr>
        <w:tc>
          <w:tcPr>
            <w:tcW w:w="567" w:type="dxa"/>
            <w:vMerge w:val="restart"/>
            <w:vAlign w:val="center"/>
          </w:tcPr>
          <w:p w:rsidR="00E44EF9" w:rsidRPr="004F0B5D" w:rsidRDefault="00E44EF9" w:rsidP="00E44EF9">
            <w:pPr>
              <w:keepNext/>
              <w:spacing w:after="0" w:line="240" w:lineRule="auto"/>
              <w:jc w:val="center"/>
              <w:outlineLvl w:val="1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pl-PL"/>
              </w:rPr>
            </w:pPr>
            <w:r w:rsidRPr="004F0B5D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3119" w:type="dxa"/>
            <w:gridSpan w:val="2"/>
            <w:vAlign w:val="center"/>
          </w:tcPr>
          <w:p w:rsidR="00E44EF9" w:rsidRPr="00492C46" w:rsidRDefault="00E44EF9" w:rsidP="00E44EF9">
            <w:pPr>
              <w:keepNext/>
              <w:spacing w:after="0" w:line="240" w:lineRule="auto"/>
              <w:jc w:val="center"/>
              <w:outlineLvl w:val="1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pl-PL"/>
              </w:rPr>
            </w:pPr>
            <w:r w:rsidRPr="00492C46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pl-PL"/>
              </w:rPr>
              <w:t>Obręb</w:t>
            </w:r>
          </w:p>
        </w:tc>
        <w:tc>
          <w:tcPr>
            <w:tcW w:w="1701" w:type="dxa"/>
            <w:vMerge w:val="restart"/>
            <w:vAlign w:val="center"/>
          </w:tcPr>
          <w:p w:rsidR="00E44EF9" w:rsidRPr="00492C46" w:rsidRDefault="00E44EF9" w:rsidP="00E44E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pl-PL"/>
              </w:rPr>
            </w:pPr>
            <w:r w:rsidRPr="00492C46">
              <w:rPr>
                <w:rFonts w:ascii="Calibri" w:eastAsia="Times New Roman" w:hAnsi="Calibri" w:cs="Times New Roman"/>
                <w:b/>
                <w:sz w:val="18"/>
                <w:szCs w:val="18"/>
                <w:lang w:eastAsia="pl-PL"/>
              </w:rPr>
              <w:t xml:space="preserve">Materiały źródłowe wykorzystane do założenia / odnowienia </w:t>
            </w:r>
            <w:proofErr w:type="spellStart"/>
            <w:r w:rsidRPr="00492C46">
              <w:rPr>
                <w:rFonts w:ascii="Calibri" w:eastAsia="Times New Roman" w:hAnsi="Calibri" w:cs="Times New Roman"/>
                <w:b/>
                <w:sz w:val="18"/>
                <w:szCs w:val="18"/>
                <w:lang w:eastAsia="pl-PL"/>
              </w:rPr>
              <w:t>EGiB</w:t>
            </w:r>
            <w:proofErr w:type="spellEnd"/>
          </w:p>
        </w:tc>
        <w:tc>
          <w:tcPr>
            <w:tcW w:w="1242" w:type="dxa"/>
            <w:vMerge w:val="restart"/>
            <w:vAlign w:val="center"/>
          </w:tcPr>
          <w:p w:rsidR="00E44EF9" w:rsidRPr="00492C46" w:rsidRDefault="00E44EF9" w:rsidP="00E44EF9">
            <w:pPr>
              <w:keepNext/>
              <w:spacing w:after="0" w:line="240" w:lineRule="auto"/>
              <w:jc w:val="center"/>
              <w:outlineLvl w:val="1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pl-PL"/>
              </w:rPr>
            </w:pPr>
            <w:r w:rsidRPr="00492C46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pl-PL"/>
              </w:rPr>
              <w:t>Szacunkowa liczba punktów granicznych ogółem</w:t>
            </w:r>
          </w:p>
        </w:tc>
        <w:tc>
          <w:tcPr>
            <w:tcW w:w="4144" w:type="dxa"/>
            <w:gridSpan w:val="6"/>
            <w:vAlign w:val="center"/>
          </w:tcPr>
          <w:p w:rsidR="00E44EF9" w:rsidRPr="00492C46" w:rsidRDefault="00E44EF9" w:rsidP="00E44EF9">
            <w:pPr>
              <w:keepNext/>
              <w:spacing w:after="0" w:line="240" w:lineRule="auto"/>
              <w:jc w:val="center"/>
              <w:outlineLvl w:val="1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pl-PL"/>
              </w:rPr>
            </w:pPr>
            <w:r w:rsidRPr="00492C46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pl-PL"/>
              </w:rPr>
              <w:t>Szacunkowy odsetek [%] pkt granicznych,</w:t>
            </w:r>
          </w:p>
          <w:p w:rsidR="00E44EF9" w:rsidRPr="00492C46" w:rsidRDefault="00E44EF9" w:rsidP="00E44EF9">
            <w:pPr>
              <w:keepNext/>
              <w:spacing w:after="0" w:line="240" w:lineRule="auto"/>
              <w:jc w:val="center"/>
              <w:outlineLvl w:val="1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pl-PL"/>
              </w:rPr>
            </w:pPr>
            <w:r w:rsidRPr="00492C46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pl-PL"/>
              </w:rPr>
              <w:t xml:space="preserve"> określonych</w:t>
            </w:r>
            <w:r w:rsidR="00B55BF9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pl-PL"/>
              </w:rPr>
              <w:t xml:space="preserve"> </w:t>
            </w:r>
            <w:r w:rsidRPr="00492C46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pl-PL"/>
              </w:rPr>
              <w:t>z błędem średnim: [m]</w:t>
            </w:r>
          </w:p>
        </w:tc>
        <w:tc>
          <w:tcPr>
            <w:tcW w:w="2835" w:type="dxa"/>
            <w:gridSpan w:val="3"/>
            <w:vAlign w:val="center"/>
          </w:tcPr>
          <w:p w:rsidR="00E44EF9" w:rsidRPr="00492C46" w:rsidRDefault="00E44EF9" w:rsidP="00E44EF9">
            <w:pPr>
              <w:keepNext/>
              <w:spacing w:after="0" w:line="240" w:lineRule="auto"/>
              <w:jc w:val="center"/>
              <w:outlineLvl w:val="1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pl-PL"/>
              </w:rPr>
            </w:pPr>
            <w:r w:rsidRPr="00492C46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pl-PL"/>
              </w:rPr>
              <w:t>Mapa ewidencyjna</w:t>
            </w:r>
          </w:p>
          <w:p w:rsidR="00E44EF9" w:rsidRPr="00492C46" w:rsidRDefault="00E44EF9" w:rsidP="00E44EF9">
            <w:pPr>
              <w:keepNext/>
              <w:spacing w:after="0" w:line="240" w:lineRule="auto"/>
              <w:jc w:val="center"/>
              <w:outlineLvl w:val="1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pl-PL"/>
              </w:rPr>
            </w:pPr>
            <w:r w:rsidRPr="00492C46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1418" w:type="dxa"/>
            <w:vMerge w:val="restart"/>
            <w:vAlign w:val="center"/>
          </w:tcPr>
          <w:p w:rsidR="00E44EF9" w:rsidRPr="00492C46" w:rsidRDefault="00E44EF9" w:rsidP="00E44EF9">
            <w:pPr>
              <w:keepNext/>
              <w:spacing w:after="0" w:line="240" w:lineRule="auto"/>
              <w:jc w:val="center"/>
              <w:outlineLvl w:val="1"/>
              <w:rPr>
                <w:rFonts w:ascii="Calibri" w:eastAsia="Calibri" w:hAnsi="Calibri" w:cs="Times New Roman"/>
                <w:b/>
                <w:bCs/>
                <w:sz w:val="18"/>
                <w:szCs w:val="18"/>
                <w:vertAlign w:val="superscript"/>
                <w:lang w:eastAsia="pl-PL"/>
              </w:rPr>
            </w:pPr>
            <w:r w:rsidRPr="00492C46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pl-PL"/>
              </w:rPr>
              <w:t xml:space="preserve">Informacje o osnowie geodezyjnej wykorzystanej do założenia </w:t>
            </w:r>
            <w:proofErr w:type="spellStart"/>
            <w:r w:rsidRPr="00492C46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pl-PL"/>
              </w:rPr>
              <w:t>EGiB</w:t>
            </w:r>
            <w:proofErr w:type="spellEnd"/>
          </w:p>
        </w:tc>
      </w:tr>
      <w:tr w:rsidR="00E44EF9" w:rsidRPr="00936DCB" w:rsidTr="00637949">
        <w:trPr>
          <w:trHeight w:val="730"/>
        </w:trPr>
        <w:tc>
          <w:tcPr>
            <w:tcW w:w="567" w:type="dxa"/>
            <w:vMerge/>
            <w:vAlign w:val="center"/>
          </w:tcPr>
          <w:p w:rsidR="00E44EF9" w:rsidRPr="00936DCB" w:rsidRDefault="00E44EF9" w:rsidP="00E44EF9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highlight w:val="yellow"/>
                <w:lang w:eastAsia="pl-PL"/>
              </w:rPr>
            </w:pPr>
          </w:p>
        </w:tc>
        <w:tc>
          <w:tcPr>
            <w:tcW w:w="1559" w:type="dxa"/>
            <w:vAlign w:val="center"/>
          </w:tcPr>
          <w:p w:rsidR="00E44EF9" w:rsidRPr="00492C46" w:rsidRDefault="00E44EF9" w:rsidP="00E44EF9">
            <w:pPr>
              <w:keepNext/>
              <w:spacing w:after="0" w:line="240" w:lineRule="auto"/>
              <w:jc w:val="center"/>
              <w:outlineLvl w:val="1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eastAsia="pl-PL"/>
              </w:rPr>
            </w:pPr>
            <w:r w:rsidRPr="00492C46">
              <w:rPr>
                <w:rFonts w:ascii="Calibri" w:eastAsia="Calibri" w:hAnsi="Calibri" w:cs="Times New Roman"/>
                <w:b/>
                <w:bCs/>
                <w:sz w:val="20"/>
                <w:szCs w:val="20"/>
                <w:lang w:eastAsia="pl-PL"/>
              </w:rPr>
              <w:t>Id</w:t>
            </w:r>
          </w:p>
        </w:tc>
        <w:tc>
          <w:tcPr>
            <w:tcW w:w="1560" w:type="dxa"/>
            <w:vAlign w:val="center"/>
          </w:tcPr>
          <w:p w:rsidR="00E44EF9" w:rsidRPr="00492C46" w:rsidRDefault="00E44EF9" w:rsidP="00E44EF9">
            <w:pPr>
              <w:keepNext/>
              <w:spacing w:after="0" w:line="240" w:lineRule="auto"/>
              <w:jc w:val="center"/>
              <w:outlineLvl w:val="1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eastAsia="pl-PL"/>
              </w:rPr>
            </w:pPr>
            <w:r w:rsidRPr="00492C46">
              <w:rPr>
                <w:rFonts w:ascii="Calibri" w:eastAsia="Calibri" w:hAnsi="Calibri" w:cs="Times New Roman"/>
                <w:b/>
                <w:bCs/>
                <w:sz w:val="20"/>
                <w:szCs w:val="20"/>
                <w:lang w:eastAsia="pl-PL"/>
              </w:rPr>
              <w:t>nazwa</w:t>
            </w:r>
          </w:p>
        </w:tc>
        <w:tc>
          <w:tcPr>
            <w:tcW w:w="1701" w:type="dxa"/>
            <w:vMerge/>
            <w:vAlign w:val="center"/>
          </w:tcPr>
          <w:p w:rsidR="00E44EF9" w:rsidRPr="00492C46" w:rsidRDefault="00E44EF9" w:rsidP="00E44EF9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242" w:type="dxa"/>
            <w:vMerge/>
            <w:vAlign w:val="center"/>
          </w:tcPr>
          <w:p w:rsidR="00E44EF9" w:rsidRPr="00492C46" w:rsidRDefault="00E44EF9" w:rsidP="00E44EF9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00" w:type="dxa"/>
            <w:vAlign w:val="center"/>
          </w:tcPr>
          <w:p w:rsidR="00E44EF9" w:rsidRPr="00492C46" w:rsidRDefault="00E44EF9" w:rsidP="00E44EF9">
            <w:pPr>
              <w:keepNext/>
              <w:spacing w:after="0" w:line="240" w:lineRule="auto"/>
              <w:ind w:left="-108" w:right="-108"/>
              <w:jc w:val="center"/>
              <w:outlineLvl w:val="1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pl-PL"/>
              </w:rPr>
            </w:pPr>
            <w:r w:rsidRPr="00492C46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pl-PL"/>
              </w:rPr>
              <w:t>≤ 0,10</w:t>
            </w:r>
          </w:p>
        </w:tc>
        <w:tc>
          <w:tcPr>
            <w:tcW w:w="709" w:type="dxa"/>
            <w:vAlign w:val="center"/>
          </w:tcPr>
          <w:p w:rsidR="00E44EF9" w:rsidRPr="00492C46" w:rsidRDefault="00E44EF9" w:rsidP="00E44EF9">
            <w:pPr>
              <w:keepNext/>
              <w:spacing w:after="0" w:line="240" w:lineRule="auto"/>
              <w:jc w:val="center"/>
              <w:outlineLvl w:val="1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pl-PL"/>
              </w:rPr>
            </w:pPr>
          </w:p>
          <w:p w:rsidR="00E44EF9" w:rsidRPr="00492C46" w:rsidRDefault="00E44EF9" w:rsidP="00E44EF9">
            <w:pPr>
              <w:keepNext/>
              <w:spacing w:after="0" w:line="240" w:lineRule="auto"/>
              <w:jc w:val="center"/>
              <w:outlineLvl w:val="1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pl-PL"/>
              </w:rPr>
            </w:pPr>
            <w:r w:rsidRPr="00492C46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pl-PL"/>
              </w:rPr>
              <w:t>0,11 -0,30</w:t>
            </w:r>
            <w:r w:rsidR="00B55BF9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pl-PL"/>
              </w:rPr>
              <w:t xml:space="preserve"> </w:t>
            </w:r>
            <w:r w:rsidRPr="00492C46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pl-PL"/>
              </w:rPr>
              <w:br/>
            </w:r>
          </w:p>
        </w:tc>
        <w:tc>
          <w:tcPr>
            <w:tcW w:w="709" w:type="dxa"/>
            <w:vAlign w:val="center"/>
          </w:tcPr>
          <w:p w:rsidR="00E44EF9" w:rsidRPr="00492C46" w:rsidRDefault="00E44EF9" w:rsidP="00E44EF9">
            <w:pPr>
              <w:keepNext/>
              <w:spacing w:after="0" w:line="240" w:lineRule="auto"/>
              <w:jc w:val="center"/>
              <w:outlineLvl w:val="1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pl-PL"/>
              </w:rPr>
            </w:pPr>
            <w:r w:rsidRPr="00492C46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pl-PL"/>
              </w:rPr>
              <w:t>0,31-0,60</w:t>
            </w:r>
          </w:p>
        </w:tc>
        <w:tc>
          <w:tcPr>
            <w:tcW w:w="709" w:type="dxa"/>
            <w:vAlign w:val="center"/>
          </w:tcPr>
          <w:p w:rsidR="00E44EF9" w:rsidRPr="00492C46" w:rsidRDefault="000721DD" w:rsidP="00E44EF9">
            <w:pPr>
              <w:keepNext/>
              <w:spacing w:after="0" w:line="240" w:lineRule="auto"/>
              <w:jc w:val="center"/>
              <w:outlineLvl w:val="1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pl-PL"/>
              </w:rPr>
            </w:pPr>
            <w:r w:rsidRPr="00492C46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pl-PL"/>
              </w:rPr>
              <w:t>0,61- 1,5</w:t>
            </w:r>
            <w:r w:rsidR="00E44EF9" w:rsidRPr="00492C46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708" w:type="dxa"/>
            <w:vAlign w:val="center"/>
          </w:tcPr>
          <w:p w:rsidR="00E44EF9" w:rsidRPr="00492C46" w:rsidRDefault="000721DD" w:rsidP="00E44EF9">
            <w:pPr>
              <w:keepNext/>
              <w:spacing w:after="0" w:line="240" w:lineRule="auto"/>
              <w:jc w:val="center"/>
              <w:outlineLvl w:val="1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pl-PL"/>
              </w:rPr>
            </w:pPr>
            <w:r w:rsidRPr="00492C46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pl-PL"/>
              </w:rPr>
              <w:t>1,5</w:t>
            </w:r>
            <w:r w:rsidR="00E44EF9" w:rsidRPr="00492C46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pl-PL"/>
              </w:rPr>
              <w:t>1-3,0</w:t>
            </w:r>
          </w:p>
        </w:tc>
        <w:tc>
          <w:tcPr>
            <w:tcW w:w="709" w:type="dxa"/>
            <w:vAlign w:val="center"/>
          </w:tcPr>
          <w:p w:rsidR="00E44EF9" w:rsidRPr="00492C46" w:rsidRDefault="00E44EF9" w:rsidP="00E44EF9">
            <w:pPr>
              <w:keepNext/>
              <w:spacing w:after="0" w:line="240" w:lineRule="auto"/>
              <w:jc w:val="center"/>
              <w:outlineLvl w:val="1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pl-PL"/>
              </w:rPr>
            </w:pPr>
            <w:r w:rsidRPr="00492C46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pl-PL"/>
              </w:rPr>
              <w:t>≥ 3,0</w:t>
            </w:r>
          </w:p>
        </w:tc>
        <w:tc>
          <w:tcPr>
            <w:tcW w:w="709" w:type="dxa"/>
            <w:vAlign w:val="center"/>
          </w:tcPr>
          <w:p w:rsidR="00E44EF9" w:rsidRPr="00492C46" w:rsidRDefault="00E44EF9" w:rsidP="00E44EF9">
            <w:pPr>
              <w:keepNext/>
              <w:spacing w:after="0" w:line="240" w:lineRule="auto"/>
              <w:jc w:val="center"/>
              <w:outlineLvl w:val="1"/>
              <w:rPr>
                <w:rFonts w:ascii="Calibri" w:eastAsia="Calibri" w:hAnsi="Calibri" w:cs="Times New Roman"/>
                <w:b/>
                <w:bCs/>
                <w:sz w:val="18"/>
                <w:szCs w:val="18"/>
                <w:vertAlign w:val="superscript"/>
                <w:lang w:eastAsia="pl-PL"/>
              </w:rPr>
            </w:pPr>
            <w:r w:rsidRPr="00492C46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pl-PL"/>
              </w:rPr>
              <w:t>postać mapy</w:t>
            </w:r>
          </w:p>
        </w:tc>
        <w:tc>
          <w:tcPr>
            <w:tcW w:w="709" w:type="dxa"/>
            <w:vAlign w:val="center"/>
          </w:tcPr>
          <w:p w:rsidR="00E44EF9" w:rsidRPr="00492C46" w:rsidRDefault="00E44EF9" w:rsidP="00E44EF9">
            <w:pPr>
              <w:keepNext/>
              <w:spacing w:after="0" w:line="240" w:lineRule="auto"/>
              <w:jc w:val="center"/>
              <w:outlineLvl w:val="1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pl-PL"/>
              </w:rPr>
            </w:pPr>
            <w:r w:rsidRPr="00492C46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pl-PL"/>
              </w:rPr>
              <w:t>skala</w:t>
            </w:r>
          </w:p>
        </w:tc>
        <w:tc>
          <w:tcPr>
            <w:tcW w:w="1417" w:type="dxa"/>
            <w:vAlign w:val="center"/>
          </w:tcPr>
          <w:p w:rsidR="00E44EF9" w:rsidRPr="00492C46" w:rsidRDefault="00E44EF9" w:rsidP="00E44EF9">
            <w:pPr>
              <w:keepNext/>
              <w:spacing w:after="0" w:line="240" w:lineRule="auto"/>
              <w:jc w:val="center"/>
              <w:outlineLvl w:val="1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pl-PL"/>
              </w:rPr>
            </w:pPr>
            <w:r w:rsidRPr="00492C46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pl-PL"/>
              </w:rPr>
              <w:t>Układ współrzędnych</w:t>
            </w:r>
          </w:p>
        </w:tc>
        <w:tc>
          <w:tcPr>
            <w:tcW w:w="1418" w:type="dxa"/>
            <w:vMerge/>
          </w:tcPr>
          <w:p w:rsidR="00E44EF9" w:rsidRPr="00492C46" w:rsidRDefault="00E44EF9" w:rsidP="00E44EF9">
            <w:pPr>
              <w:keepNext/>
              <w:spacing w:after="0" w:line="240" w:lineRule="auto"/>
              <w:ind w:right="1026"/>
              <w:jc w:val="both"/>
              <w:outlineLvl w:val="1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637949" w:rsidRPr="00936DCB" w:rsidTr="00F00EAB">
        <w:trPr>
          <w:trHeight w:val="1227"/>
        </w:trPr>
        <w:tc>
          <w:tcPr>
            <w:tcW w:w="567" w:type="dxa"/>
            <w:vAlign w:val="center"/>
          </w:tcPr>
          <w:p w:rsidR="00637949" w:rsidRPr="00BD4EE5" w:rsidRDefault="00637949" w:rsidP="00637949">
            <w:pPr>
              <w:spacing w:before="60" w:after="6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pl-PL"/>
              </w:rPr>
            </w:pPr>
            <w:r w:rsidRPr="00BD4EE5">
              <w:rPr>
                <w:rFonts w:ascii="Calibri" w:eastAsia="Times New Roman" w:hAnsi="Calibri" w:cs="Times New Roman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59" w:type="dxa"/>
            <w:vAlign w:val="center"/>
          </w:tcPr>
          <w:p w:rsidR="00637949" w:rsidRPr="00BD4EE5" w:rsidRDefault="00637949" w:rsidP="00637949">
            <w:pPr>
              <w:spacing w:before="60" w:after="6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BD4EE5">
              <w:rPr>
                <w:rFonts w:cs="Times New Roman"/>
                <w:sz w:val="18"/>
                <w:szCs w:val="18"/>
              </w:rPr>
              <w:t>2404</w:t>
            </w:r>
            <w:r w:rsidR="00936DCB" w:rsidRPr="00BD4EE5">
              <w:rPr>
                <w:rFonts w:cs="Times New Roman"/>
                <w:sz w:val="18"/>
                <w:szCs w:val="18"/>
              </w:rPr>
              <w:t>09_</w:t>
            </w:r>
            <w:r w:rsidRPr="00BD4EE5">
              <w:rPr>
                <w:rFonts w:cs="Times New Roman"/>
                <w:sz w:val="18"/>
                <w:szCs w:val="18"/>
              </w:rPr>
              <w:t>2.0010</w:t>
            </w:r>
          </w:p>
        </w:tc>
        <w:tc>
          <w:tcPr>
            <w:tcW w:w="1560" w:type="dxa"/>
            <w:vAlign w:val="center"/>
          </w:tcPr>
          <w:p w:rsidR="00637949" w:rsidRPr="00BD4EE5" w:rsidRDefault="00492C46" w:rsidP="00637949">
            <w:pPr>
              <w:spacing w:before="60" w:after="6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BD4EE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Nakło</w:t>
            </w:r>
          </w:p>
        </w:tc>
        <w:tc>
          <w:tcPr>
            <w:tcW w:w="1701" w:type="dxa"/>
            <w:vAlign w:val="center"/>
          </w:tcPr>
          <w:p w:rsidR="00BD4EE5" w:rsidRPr="00BD4EE5" w:rsidRDefault="00637949" w:rsidP="00BD4EE5">
            <w:pPr>
              <w:keepNext/>
              <w:spacing w:before="60" w:after="60" w:line="240" w:lineRule="auto"/>
              <w:jc w:val="center"/>
              <w:outlineLvl w:val="1"/>
              <w:rPr>
                <w:rFonts w:ascii="Calibri" w:eastAsia="Calibri" w:hAnsi="Calibri" w:cs="Times New Roman"/>
                <w:bCs/>
                <w:sz w:val="18"/>
                <w:szCs w:val="18"/>
                <w:lang w:eastAsia="pl-PL"/>
              </w:rPr>
            </w:pPr>
            <w:r w:rsidRPr="00BD4EE5">
              <w:rPr>
                <w:rFonts w:ascii="Calibri" w:eastAsia="Calibri" w:hAnsi="Calibri" w:cs="Times New Roman"/>
                <w:bCs/>
                <w:sz w:val="18"/>
                <w:szCs w:val="18"/>
                <w:lang w:eastAsia="pl-PL"/>
              </w:rPr>
              <w:t xml:space="preserve">Nowy pomiar do założenia </w:t>
            </w:r>
            <w:proofErr w:type="spellStart"/>
            <w:r w:rsidRPr="00BD4EE5">
              <w:rPr>
                <w:rFonts w:ascii="Calibri" w:eastAsia="Calibri" w:hAnsi="Calibri" w:cs="Times New Roman"/>
                <w:bCs/>
                <w:sz w:val="18"/>
                <w:szCs w:val="18"/>
                <w:lang w:eastAsia="pl-PL"/>
              </w:rPr>
              <w:t>egib</w:t>
            </w:r>
            <w:proofErr w:type="spellEnd"/>
            <w:r w:rsidRPr="00BD4EE5">
              <w:rPr>
                <w:rFonts w:ascii="Calibri" w:eastAsia="Calibri" w:hAnsi="Calibri" w:cs="Times New Roman"/>
                <w:bCs/>
                <w:sz w:val="18"/>
                <w:szCs w:val="18"/>
                <w:lang w:eastAsia="pl-PL"/>
              </w:rPr>
              <w:t xml:space="preserve"> </w:t>
            </w:r>
            <w:r w:rsidR="001B446D" w:rsidRPr="00BD4EE5">
              <w:rPr>
                <w:rFonts w:ascii="Calibri" w:eastAsia="Calibri" w:hAnsi="Calibri" w:cs="Times New Roman"/>
                <w:bCs/>
                <w:sz w:val="18"/>
                <w:szCs w:val="18"/>
                <w:lang w:eastAsia="pl-PL"/>
              </w:rPr>
              <w:t>19</w:t>
            </w:r>
            <w:r w:rsidR="00BD4EE5" w:rsidRPr="00BD4EE5">
              <w:rPr>
                <w:rFonts w:ascii="Calibri" w:eastAsia="Calibri" w:hAnsi="Calibri" w:cs="Times New Roman"/>
                <w:bCs/>
                <w:sz w:val="18"/>
                <w:szCs w:val="18"/>
                <w:lang w:eastAsia="pl-PL"/>
              </w:rPr>
              <w:t>64</w:t>
            </w:r>
            <w:r w:rsidR="000069B3" w:rsidRPr="00BD4EE5">
              <w:rPr>
                <w:rFonts w:ascii="Calibri" w:eastAsia="Calibri" w:hAnsi="Calibri" w:cs="Times New Roman"/>
                <w:bCs/>
                <w:sz w:val="18"/>
                <w:szCs w:val="18"/>
                <w:lang w:eastAsia="pl-PL"/>
              </w:rPr>
              <w:t>-1965</w:t>
            </w:r>
            <w:r w:rsidRPr="00BD4EE5">
              <w:rPr>
                <w:rFonts w:ascii="Calibri" w:eastAsia="Calibri" w:hAnsi="Calibri" w:cs="Times New Roman"/>
                <w:bCs/>
                <w:sz w:val="18"/>
                <w:szCs w:val="18"/>
                <w:lang w:eastAsia="pl-PL"/>
              </w:rPr>
              <w:t>r.</w:t>
            </w:r>
            <w:r w:rsidR="00BD4EE5" w:rsidRPr="00BD4EE5">
              <w:rPr>
                <w:rFonts w:ascii="Calibri" w:eastAsia="Calibri" w:hAnsi="Calibri" w:cs="Times New Roman"/>
                <w:bCs/>
                <w:sz w:val="18"/>
                <w:szCs w:val="18"/>
                <w:lang w:eastAsia="pl-PL"/>
              </w:rPr>
              <w:t xml:space="preserve"> - brak szkiców.</w:t>
            </w:r>
          </w:p>
          <w:p w:rsidR="00637949" w:rsidRPr="00BD4EE5" w:rsidRDefault="00BD4EE5" w:rsidP="00BD4EE5">
            <w:pPr>
              <w:keepNext/>
              <w:spacing w:before="60" w:after="60" w:line="240" w:lineRule="auto"/>
              <w:jc w:val="center"/>
              <w:outlineLvl w:val="1"/>
              <w:rPr>
                <w:rFonts w:ascii="Calibri" w:eastAsia="Calibri" w:hAnsi="Calibri" w:cs="Times New Roman"/>
                <w:bCs/>
                <w:sz w:val="18"/>
                <w:szCs w:val="18"/>
                <w:lang w:eastAsia="pl-PL"/>
              </w:rPr>
            </w:pPr>
            <w:r w:rsidRPr="00BD4EE5">
              <w:rPr>
                <w:rFonts w:ascii="Calibri" w:eastAsia="Calibri" w:hAnsi="Calibri" w:cs="Times New Roman"/>
                <w:bCs/>
                <w:sz w:val="18"/>
                <w:szCs w:val="18"/>
                <w:lang w:eastAsia="pl-PL"/>
              </w:rPr>
              <w:t>Pomiar Lasów Państwowych w 1982r.</w:t>
            </w:r>
          </w:p>
        </w:tc>
        <w:tc>
          <w:tcPr>
            <w:tcW w:w="1242" w:type="dxa"/>
            <w:vAlign w:val="center"/>
          </w:tcPr>
          <w:p w:rsidR="00637949" w:rsidRPr="00BD4EE5" w:rsidRDefault="00F00EAB" w:rsidP="00637949">
            <w:pPr>
              <w:spacing w:before="60" w:after="6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BD4EE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8808</w:t>
            </w:r>
          </w:p>
        </w:tc>
        <w:tc>
          <w:tcPr>
            <w:tcW w:w="600" w:type="dxa"/>
            <w:shd w:val="clear" w:color="auto" w:fill="auto"/>
            <w:vAlign w:val="center"/>
          </w:tcPr>
          <w:p w:rsidR="00637949" w:rsidRPr="00BD4EE5" w:rsidRDefault="00F00EAB" w:rsidP="00637949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eastAsia="pl-PL"/>
              </w:rPr>
            </w:pPr>
            <w:r w:rsidRPr="00BD4EE5">
              <w:rPr>
                <w:rFonts w:ascii="Calibri" w:eastAsia="Times New Roman" w:hAnsi="Calibri" w:cs="Arial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37949" w:rsidRPr="00BD4EE5" w:rsidRDefault="00F00EAB" w:rsidP="00637949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eastAsia="pl-PL"/>
              </w:rPr>
            </w:pPr>
            <w:r w:rsidRPr="00BD4EE5">
              <w:rPr>
                <w:rFonts w:ascii="Calibri" w:eastAsia="Times New Roman" w:hAnsi="Calibri" w:cs="Arial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37949" w:rsidRPr="00BD4EE5" w:rsidRDefault="00912C22" w:rsidP="00637949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eastAsia="pl-PL"/>
              </w:rPr>
            </w:pPr>
            <w:r w:rsidRPr="00BD4EE5">
              <w:rPr>
                <w:rFonts w:ascii="Calibri" w:eastAsia="Times New Roman" w:hAnsi="Calibri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37949" w:rsidRPr="00BD4EE5" w:rsidRDefault="00637949" w:rsidP="00637949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eastAsia="pl-PL"/>
              </w:rPr>
            </w:pPr>
            <w:r w:rsidRPr="00BD4EE5">
              <w:rPr>
                <w:rFonts w:ascii="Calibri" w:eastAsia="Times New Roman" w:hAnsi="Calibri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37949" w:rsidRPr="00BD4EE5" w:rsidRDefault="00912C22" w:rsidP="00F00EAB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eastAsia="pl-PL"/>
              </w:rPr>
            </w:pPr>
            <w:r w:rsidRPr="00BD4EE5">
              <w:rPr>
                <w:rFonts w:ascii="Calibri" w:eastAsia="Times New Roman" w:hAnsi="Calibri" w:cs="Arial"/>
                <w:sz w:val="18"/>
                <w:szCs w:val="18"/>
                <w:lang w:eastAsia="pl-PL"/>
              </w:rPr>
              <w:t>8</w:t>
            </w:r>
            <w:r w:rsidR="00F00EAB" w:rsidRPr="00BD4EE5">
              <w:rPr>
                <w:rFonts w:ascii="Calibri" w:eastAsia="Times New Roman" w:hAnsi="Calibri" w:cs="Arial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37949" w:rsidRPr="00BD4EE5" w:rsidRDefault="00F00EAB" w:rsidP="00F00EAB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eastAsia="pl-PL"/>
              </w:rPr>
            </w:pPr>
            <w:r w:rsidRPr="00BD4EE5">
              <w:rPr>
                <w:rFonts w:ascii="Calibri" w:eastAsia="Times New Roman" w:hAnsi="Calibri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709" w:type="dxa"/>
            <w:textDirection w:val="btLr"/>
            <w:vAlign w:val="center"/>
          </w:tcPr>
          <w:p w:rsidR="00637949" w:rsidRPr="00BD4EE5" w:rsidRDefault="00492C46" w:rsidP="00637949">
            <w:pPr>
              <w:keepNext/>
              <w:spacing w:after="0" w:line="240" w:lineRule="auto"/>
              <w:ind w:left="113" w:right="113"/>
              <w:jc w:val="center"/>
              <w:outlineLvl w:val="1"/>
              <w:rPr>
                <w:rFonts w:ascii="Calibri" w:eastAsia="Calibri" w:hAnsi="Calibri" w:cs="Times New Roman"/>
                <w:bCs/>
                <w:sz w:val="18"/>
                <w:szCs w:val="18"/>
                <w:lang w:eastAsia="pl-PL"/>
              </w:rPr>
            </w:pPr>
            <w:r w:rsidRPr="00BD4EE5">
              <w:rPr>
                <w:rFonts w:ascii="Calibri" w:eastAsia="Calibri" w:hAnsi="Calibri" w:cs="Times New Roman"/>
                <w:bCs/>
                <w:sz w:val="18"/>
                <w:szCs w:val="18"/>
                <w:lang w:eastAsia="pl-PL"/>
              </w:rPr>
              <w:t>Mapa</w:t>
            </w:r>
            <w:r w:rsidR="00637949" w:rsidRPr="00BD4EE5">
              <w:rPr>
                <w:rFonts w:ascii="Calibri" w:eastAsia="Calibri" w:hAnsi="Calibri" w:cs="Times New Roman"/>
                <w:bCs/>
                <w:sz w:val="18"/>
                <w:szCs w:val="18"/>
                <w:lang w:eastAsia="pl-PL"/>
              </w:rPr>
              <w:t xml:space="preserve"> obiektowa</w:t>
            </w:r>
          </w:p>
        </w:tc>
        <w:tc>
          <w:tcPr>
            <w:tcW w:w="709" w:type="dxa"/>
            <w:vAlign w:val="center"/>
          </w:tcPr>
          <w:p w:rsidR="00637949" w:rsidRPr="00BD4EE5" w:rsidRDefault="00637949" w:rsidP="00637949">
            <w:pPr>
              <w:keepNext/>
              <w:spacing w:after="0" w:line="240" w:lineRule="auto"/>
              <w:jc w:val="center"/>
              <w:outlineLvl w:val="1"/>
              <w:rPr>
                <w:rFonts w:ascii="Calibri" w:eastAsia="Calibri" w:hAnsi="Calibri" w:cs="Times New Roman"/>
                <w:bCs/>
                <w:sz w:val="18"/>
                <w:szCs w:val="18"/>
                <w:lang w:eastAsia="pl-PL"/>
              </w:rPr>
            </w:pPr>
            <w:r w:rsidRPr="00BD4EE5">
              <w:rPr>
                <w:rFonts w:ascii="Calibri" w:eastAsia="Calibri" w:hAnsi="Calibri" w:cs="Times New Roman"/>
                <w:bCs/>
                <w:sz w:val="18"/>
                <w:szCs w:val="18"/>
                <w:lang w:eastAsia="pl-PL"/>
              </w:rPr>
              <w:t xml:space="preserve">1:500 </w:t>
            </w:r>
          </w:p>
        </w:tc>
        <w:tc>
          <w:tcPr>
            <w:tcW w:w="1417" w:type="dxa"/>
            <w:vAlign w:val="center"/>
          </w:tcPr>
          <w:p w:rsidR="00637949" w:rsidRPr="00BD4EE5" w:rsidRDefault="00637949" w:rsidP="006379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pl-PL"/>
              </w:rPr>
            </w:pPr>
            <w:r w:rsidRPr="00BD4EE5">
              <w:rPr>
                <w:rFonts w:ascii="Calibri" w:eastAsia="Times New Roman" w:hAnsi="Calibri" w:cs="Times New Roman"/>
                <w:sz w:val="18"/>
                <w:szCs w:val="18"/>
                <w:lang w:eastAsia="pl-PL"/>
              </w:rPr>
              <w:t>2000</w:t>
            </w:r>
          </w:p>
        </w:tc>
        <w:tc>
          <w:tcPr>
            <w:tcW w:w="1418" w:type="dxa"/>
            <w:vAlign w:val="center"/>
          </w:tcPr>
          <w:p w:rsidR="00637949" w:rsidRPr="00BD4EE5" w:rsidRDefault="00BD4EE5" w:rsidP="006379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pl-PL"/>
              </w:rPr>
            </w:pPr>
            <w:proofErr w:type="spellStart"/>
            <w:r w:rsidRPr="00BD4EE5">
              <w:rPr>
                <w:rFonts w:ascii="Calibri" w:eastAsia="Times New Roman" w:hAnsi="Calibri" w:cs="Times New Roman"/>
                <w:sz w:val="18"/>
                <w:szCs w:val="18"/>
                <w:lang w:eastAsia="pl-PL"/>
              </w:rPr>
              <w:t>Polig</w:t>
            </w:r>
            <w:proofErr w:type="spellEnd"/>
            <w:r w:rsidRPr="00BD4EE5">
              <w:rPr>
                <w:rFonts w:ascii="Calibri" w:eastAsia="Times New Roman" w:hAnsi="Calibri" w:cs="Times New Roman"/>
                <w:sz w:val="18"/>
                <w:szCs w:val="18"/>
                <w:lang w:eastAsia="pl-PL"/>
              </w:rPr>
              <w:t>. techn. IV klasy</w:t>
            </w:r>
          </w:p>
        </w:tc>
      </w:tr>
    </w:tbl>
    <w:p w:rsidR="000721DD" w:rsidRPr="00936DCB" w:rsidRDefault="000721DD" w:rsidP="000721DD">
      <w:pPr>
        <w:spacing w:after="360" w:line="240" w:lineRule="auto"/>
        <w:rPr>
          <w:rFonts w:ascii="Times New Roman" w:eastAsia="Times New Roman" w:hAnsi="Times New Roman" w:cs="Times New Roman"/>
          <w:b/>
          <w:kern w:val="28"/>
          <w:highlight w:val="yellow"/>
          <w:lang w:eastAsia="pl-PL"/>
        </w:rPr>
      </w:pPr>
    </w:p>
    <w:p w:rsidR="00AC2BBC" w:rsidRPr="00936DCB" w:rsidRDefault="00AC2BBC" w:rsidP="000721DD">
      <w:pPr>
        <w:spacing w:after="0" w:line="240" w:lineRule="auto"/>
        <w:rPr>
          <w:rFonts w:ascii="Times New Roman" w:eastAsia="Times New Roman" w:hAnsi="Times New Roman" w:cs="Times New Roman"/>
          <w:b/>
          <w:kern w:val="28"/>
          <w:highlight w:val="yellow"/>
          <w:lang w:eastAsia="pl-PL"/>
        </w:rPr>
      </w:pPr>
    </w:p>
    <w:p w:rsidR="00AC2BBC" w:rsidRPr="00936DCB" w:rsidRDefault="00AC2BBC" w:rsidP="000721DD">
      <w:pPr>
        <w:spacing w:after="0" w:line="240" w:lineRule="auto"/>
        <w:rPr>
          <w:rFonts w:ascii="Times New Roman" w:eastAsia="Times New Roman" w:hAnsi="Times New Roman" w:cs="Times New Roman"/>
          <w:b/>
          <w:kern w:val="28"/>
          <w:highlight w:val="yellow"/>
          <w:lang w:eastAsia="pl-PL"/>
        </w:rPr>
      </w:pPr>
    </w:p>
    <w:p w:rsidR="00AC2BBC" w:rsidRPr="00936DCB" w:rsidRDefault="00AC2BBC" w:rsidP="000721DD">
      <w:pPr>
        <w:spacing w:after="0" w:line="240" w:lineRule="auto"/>
        <w:rPr>
          <w:rFonts w:ascii="Times New Roman" w:eastAsia="Times New Roman" w:hAnsi="Times New Roman" w:cs="Times New Roman"/>
          <w:b/>
          <w:kern w:val="28"/>
          <w:highlight w:val="yellow"/>
          <w:lang w:eastAsia="pl-PL"/>
        </w:rPr>
      </w:pPr>
    </w:p>
    <w:p w:rsidR="000721DD" w:rsidRPr="00492C46" w:rsidRDefault="000721DD" w:rsidP="000721DD">
      <w:pPr>
        <w:spacing w:after="0" w:line="240" w:lineRule="auto"/>
        <w:rPr>
          <w:rFonts w:ascii="Times New Roman" w:eastAsia="Times New Roman" w:hAnsi="Times New Roman" w:cs="Times New Roman"/>
          <w:b/>
          <w:kern w:val="28"/>
          <w:lang w:eastAsia="pl-PL"/>
        </w:rPr>
      </w:pPr>
      <w:r w:rsidRPr="00492C46">
        <w:rPr>
          <w:rFonts w:ascii="Times New Roman" w:eastAsia="Times New Roman" w:hAnsi="Times New Roman" w:cs="Times New Roman"/>
          <w:b/>
          <w:kern w:val="28"/>
          <w:lang w:eastAsia="pl-PL"/>
        </w:rPr>
        <w:t>Tabela nr 3</w:t>
      </w:r>
      <w:r w:rsidRPr="00492C46">
        <w:rPr>
          <w:rFonts w:ascii="Times New Roman" w:eastAsia="Times New Roman" w:hAnsi="Times New Roman" w:cs="Times New Roman"/>
          <w:kern w:val="28"/>
          <w:lang w:eastAsia="pl-PL"/>
        </w:rPr>
        <w:t xml:space="preserve"> - </w:t>
      </w:r>
      <w:r w:rsidRPr="00492C46">
        <w:rPr>
          <w:rFonts w:ascii="Times New Roman" w:eastAsia="Times New Roman" w:hAnsi="Times New Roman" w:cs="Times New Roman"/>
          <w:b/>
          <w:kern w:val="28"/>
          <w:lang w:eastAsia="pl-PL"/>
        </w:rPr>
        <w:t>Podstawowe informacje charakteryzujące sposób prowadzenia mapy zasadniczej</w:t>
      </w:r>
      <w:r w:rsidRPr="00492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istotne dla procesu modernizacji </w:t>
      </w:r>
      <w:proofErr w:type="spellStart"/>
      <w:r w:rsidRPr="00492C46">
        <w:rPr>
          <w:rFonts w:ascii="Times New Roman" w:eastAsia="Times New Roman" w:hAnsi="Times New Roman" w:cs="Times New Roman"/>
          <w:sz w:val="24"/>
          <w:szCs w:val="24"/>
          <w:lang w:eastAsia="pl-PL"/>
        </w:rPr>
        <w:t>EGiB</w:t>
      </w:r>
      <w:proofErr w:type="spellEnd"/>
    </w:p>
    <w:p w:rsidR="000721DD" w:rsidRPr="00936DCB" w:rsidRDefault="000721DD" w:rsidP="000721DD">
      <w:pPr>
        <w:spacing w:after="0" w:line="240" w:lineRule="auto"/>
        <w:rPr>
          <w:rFonts w:ascii="Times New Roman" w:eastAsia="Times New Roman" w:hAnsi="Times New Roman" w:cs="Times New Roman"/>
          <w:b/>
          <w:kern w:val="28"/>
          <w:highlight w:val="yellow"/>
          <w:lang w:eastAsia="pl-PL"/>
        </w:rPr>
      </w:pPr>
    </w:p>
    <w:p w:rsidR="000721DD" w:rsidRPr="00936DCB" w:rsidRDefault="000721DD" w:rsidP="000721DD">
      <w:pPr>
        <w:spacing w:after="0" w:line="240" w:lineRule="auto"/>
        <w:rPr>
          <w:rFonts w:ascii="Times New Roman" w:eastAsia="Times New Roman" w:hAnsi="Times New Roman" w:cs="Times New Roman"/>
          <w:b/>
          <w:kern w:val="28"/>
          <w:highlight w:val="yellow"/>
          <w:lang w:eastAsia="pl-PL"/>
        </w:rPr>
      </w:pPr>
    </w:p>
    <w:tbl>
      <w:tblPr>
        <w:tblW w:w="1190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"/>
        <w:gridCol w:w="1411"/>
        <w:gridCol w:w="1134"/>
        <w:gridCol w:w="1134"/>
        <w:gridCol w:w="992"/>
        <w:gridCol w:w="992"/>
        <w:gridCol w:w="1134"/>
        <w:gridCol w:w="993"/>
        <w:gridCol w:w="1197"/>
        <w:gridCol w:w="2488"/>
      </w:tblGrid>
      <w:tr w:rsidR="00FA6BA9" w:rsidRPr="00492C46" w:rsidTr="00FA6BA9">
        <w:trPr>
          <w:trHeight w:val="57"/>
        </w:trPr>
        <w:tc>
          <w:tcPr>
            <w:tcW w:w="432" w:type="dxa"/>
            <w:vMerge w:val="restart"/>
            <w:vAlign w:val="center"/>
          </w:tcPr>
          <w:p w:rsidR="00FA6BA9" w:rsidRPr="00492C46" w:rsidRDefault="00FA6BA9" w:rsidP="000721DD">
            <w:pPr>
              <w:spacing w:after="0" w:line="240" w:lineRule="auto"/>
              <w:jc w:val="center"/>
              <w:rPr>
                <w:rFonts w:ascii="Calibri Light" w:eastAsia="Times New Roman" w:hAnsi="Calibri Light" w:cs="Times New Roman"/>
                <w:b/>
                <w:kern w:val="28"/>
                <w:sz w:val="18"/>
                <w:szCs w:val="18"/>
                <w:lang w:eastAsia="pl-PL"/>
              </w:rPr>
            </w:pPr>
            <w:r w:rsidRPr="00492C46">
              <w:rPr>
                <w:rFonts w:ascii="Calibri Light" w:eastAsia="Times New Roman" w:hAnsi="Calibri Light" w:cs="Times New Roman"/>
                <w:b/>
                <w:kern w:val="28"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2545" w:type="dxa"/>
            <w:gridSpan w:val="2"/>
            <w:vAlign w:val="center"/>
          </w:tcPr>
          <w:p w:rsidR="00FA6BA9" w:rsidRPr="00492C46" w:rsidRDefault="00FA6BA9" w:rsidP="000721DD">
            <w:pPr>
              <w:spacing w:after="0" w:line="240" w:lineRule="auto"/>
              <w:jc w:val="center"/>
              <w:rPr>
                <w:rFonts w:ascii="Calibri Light" w:eastAsia="Times New Roman" w:hAnsi="Calibri Light" w:cs="Times New Roman"/>
                <w:b/>
                <w:kern w:val="28"/>
                <w:sz w:val="18"/>
                <w:szCs w:val="18"/>
                <w:lang w:eastAsia="pl-PL"/>
              </w:rPr>
            </w:pPr>
            <w:r w:rsidRPr="00492C46">
              <w:rPr>
                <w:rFonts w:ascii="Calibri Light" w:eastAsia="Times New Roman" w:hAnsi="Calibri Light" w:cs="Times New Roman"/>
                <w:b/>
                <w:kern w:val="28"/>
                <w:sz w:val="18"/>
                <w:szCs w:val="18"/>
                <w:lang w:eastAsia="pl-PL"/>
              </w:rPr>
              <w:t>Jednostka</w:t>
            </w:r>
            <w:r w:rsidR="00B55BF9">
              <w:rPr>
                <w:rFonts w:ascii="Calibri Light" w:eastAsia="Times New Roman" w:hAnsi="Calibri Light" w:cs="Times New Roman"/>
                <w:b/>
                <w:kern w:val="28"/>
                <w:sz w:val="18"/>
                <w:szCs w:val="18"/>
                <w:lang w:eastAsia="pl-PL"/>
              </w:rPr>
              <w:t xml:space="preserve"> </w:t>
            </w:r>
            <w:r w:rsidRPr="00492C46">
              <w:rPr>
                <w:rFonts w:ascii="Calibri Light" w:eastAsia="Times New Roman" w:hAnsi="Calibri Light" w:cs="Times New Roman"/>
                <w:b/>
                <w:kern w:val="28"/>
                <w:sz w:val="18"/>
                <w:szCs w:val="18"/>
                <w:lang w:eastAsia="pl-PL"/>
              </w:rPr>
              <w:t>ewidencyjna</w:t>
            </w:r>
          </w:p>
        </w:tc>
        <w:tc>
          <w:tcPr>
            <w:tcW w:w="1134" w:type="dxa"/>
            <w:vMerge w:val="restart"/>
            <w:vAlign w:val="center"/>
          </w:tcPr>
          <w:p w:rsidR="00FA6BA9" w:rsidRPr="00492C46" w:rsidRDefault="00FA6BA9" w:rsidP="000721DD">
            <w:pPr>
              <w:keepNext/>
              <w:spacing w:after="0" w:line="240" w:lineRule="auto"/>
              <w:jc w:val="center"/>
              <w:outlineLvl w:val="1"/>
              <w:rPr>
                <w:rFonts w:ascii="Calibri Light" w:eastAsia="Calibri" w:hAnsi="Calibri Light" w:cs="Times New Roman"/>
                <w:b/>
                <w:bCs/>
                <w:kern w:val="28"/>
                <w:sz w:val="18"/>
                <w:szCs w:val="18"/>
                <w:lang w:eastAsia="pl-PL"/>
              </w:rPr>
            </w:pPr>
            <w:r w:rsidRPr="00492C46">
              <w:rPr>
                <w:rFonts w:ascii="Calibri Light" w:eastAsia="Times New Roman" w:hAnsi="Calibri Light" w:cs="Times New Roman"/>
                <w:b/>
                <w:bCs/>
                <w:sz w:val="18"/>
                <w:szCs w:val="18"/>
                <w:lang w:eastAsia="pl-PL"/>
              </w:rPr>
              <w:t>Postać mapy</w:t>
            </w:r>
          </w:p>
        </w:tc>
        <w:tc>
          <w:tcPr>
            <w:tcW w:w="992" w:type="dxa"/>
            <w:vMerge w:val="restart"/>
            <w:vAlign w:val="center"/>
          </w:tcPr>
          <w:p w:rsidR="00FA6BA9" w:rsidRPr="00492C46" w:rsidRDefault="00FA6BA9" w:rsidP="000721DD">
            <w:pPr>
              <w:keepNext/>
              <w:spacing w:after="0" w:line="240" w:lineRule="auto"/>
              <w:jc w:val="center"/>
              <w:outlineLvl w:val="1"/>
              <w:rPr>
                <w:rFonts w:ascii="Calibri Light" w:eastAsia="Calibri" w:hAnsi="Calibri Light" w:cs="Times New Roman"/>
                <w:b/>
                <w:bCs/>
                <w:kern w:val="28"/>
                <w:sz w:val="18"/>
                <w:szCs w:val="18"/>
                <w:lang w:eastAsia="pl-PL"/>
              </w:rPr>
            </w:pPr>
            <w:r w:rsidRPr="00492C46">
              <w:rPr>
                <w:rFonts w:ascii="Calibri Light" w:eastAsia="Times New Roman" w:hAnsi="Calibri Light" w:cs="Times New Roman"/>
                <w:b/>
                <w:bCs/>
                <w:sz w:val="18"/>
                <w:szCs w:val="18"/>
                <w:lang w:eastAsia="pl-PL"/>
              </w:rPr>
              <w:t>Układ współrzędnych</w:t>
            </w:r>
          </w:p>
        </w:tc>
        <w:tc>
          <w:tcPr>
            <w:tcW w:w="992" w:type="dxa"/>
            <w:vMerge w:val="restart"/>
            <w:vAlign w:val="center"/>
          </w:tcPr>
          <w:p w:rsidR="00FA6BA9" w:rsidRPr="00492C46" w:rsidRDefault="00FA6BA9" w:rsidP="000721DD">
            <w:pPr>
              <w:keepNext/>
              <w:spacing w:after="0" w:line="240" w:lineRule="auto"/>
              <w:jc w:val="center"/>
              <w:outlineLvl w:val="1"/>
              <w:rPr>
                <w:rFonts w:ascii="Calibri Light" w:eastAsia="Times New Roman" w:hAnsi="Calibri Light" w:cs="Times New Roman"/>
                <w:b/>
                <w:bCs/>
                <w:sz w:val="18"/>
                <w:szCs w:val="18"/>
                <w:lang w:eastAsia="pl-PL"/>
              </w:rPr>
            </w:pPr>
          </w:p>
          <w:p w:rsidR="00FA6BA9" w:rsidRPr="00492C46" w:rsidRDefault="00FA6BA9" w:rsidP="000721DD">
            <w:pPr>
              <w:keepNext/>
              <w:spacing w:after="0" w:line="240" w:lineRule="auto"/>
              <w:jc w:val="center"/>
              <w:outlineLvl w:val="1"/>
              <w:rPr>
                <w:rFonts w:ascii="Calibri Light" w:eastAsia="Calibri" w:hAnsi="Calibri Light" w:cs="Times New Roman"/>
                <w:b/>
                <w:bCs/>
                <w:kern w:val="28"/>
                <w:sz w:val="18"/>
                <w:szCs w:val="18"/>
                <w:lang w:eastAsia="pl-PL"/>
              </w:rPr>
            </w:pPr>
            <w:r w:rsidRPr="00492C46">
              <w:rPr>
                <w:rFonts w:ascii="Calibri Light" w:eastAsia="Times New Roman" w:hAnsi="Calibri Light" w:cs="Times New Roman"/>
                <w:b/>
                <w:bCs/>
                <w:sz w:val="18"/>
                <w:szCs w:val="18"/>
                <w:lang w:eastAsia="pl-PL"/>
              </w:rPr>
              <w:t xml:space="preserve">skala </w:t>
            </w:r>
            <w:r w:rsidRPr="00492C46">
              <w:rPr>
                <w:rFonts w:ascii="Calibri Light" w:eastAsia="Times New Roman" w:hAnsi="Calibri Light" w:cs="Times New Roman"/>
                <w:b/>
                <w:bCs/>
                <w:sz w:val="18"/>
                <w:szCs w:val="18"/>
                <w:lang w:eastAsia="pl-PL"/>
              </w:rPr>
              <w:br/>
            </w:r>
          </w:p>
        </w:tc>
        <w:tc>
          <w:tcPr>
            <w:tcW w:w="1134" w:type="dxa"/>
            <w:vMerge w:val="restart"/>
            <w:vAlign w:val="center"/>
          </w:tcPr>
          <w:p w:rsidR="00FA6BA9" w:rsidRPr="00492C46" w:rsidRDefault="00FA6BA9" w:rsidP="000721DD">
            <w:pPr>
              <w:keepNext/>
              <w:spacing w:after="0" w:line="240" w:lineRule="auto"/>
              <w:jc w:val="center"/>
              <w:outlineLvl w:val="1"/>
              <w:rPr>
                <w:rFonts w:ascii="Calibri Light" w:eastAsia="Calibri" w:hAnsi="Calibri Light" w:cs="Times New Roman"/>
                <w:b/>
                <w:bCs/>
                <w:kern w:val="28"/>
                <w:sz w:val="18"/>
                <w:szCs w:val="18"/>
                <w:lang w:eastAsia="pl-PL"/>
              </w:rPr>
            </w:pPr>
            <w:r w:rsidRPr="00492C46">
              <w:rPr>
                <w:rFonts w:ascii="Calibri Light" w:eastAsia="Times New Roman" w:hAnsi="Calibri Light" w:cs="Times New Roman"/>
                <w:b/>
                <w:bCs/>
                <w:sz w:val="18"/>
                <w:szCs w:val="18"/>
                <w:lang w:eastAsia="pl-PL"/>
              </w:rPr>
              <w:t>Liczba arkuszy</w:t>
            </w:r>
          </w:p>
        </w:tc>
        <w:tc>
          <w:tcPr>
            <w:tcW w:w="993" w:type="dxa"/>
            <w:vMerge w:val="restart"/>
            <w:vAlign w:val="center"/>
          </w:tcPr>
          <w:p w:rsidR="00FA6BA9" w:rsidRPr="00492C46" w:rsidRDefault="00FA6BA9" w:rsidP="000721DD">
            <w:pPr>
              <w:keepNext/>
              <w:spacing w:after="0" w:line="240" w:lineRule="auto"/>
              <w:jc w:val="center"/>
              <w:outlineLvl w:val="1"/>
              <w:rPr>
                <w:rFonts w:ascii="Calibri Light" w:eastAsia="Times New Roman" w:hAnsi="Calibri Light" w:cs="Times New Roman"/>
                <w:b/>
                <w:bCs/>
                <w:sz w:val="18"/>
                <w:szCs w:val="18"/>
                <w:lang w:eastAsia="pl-PL"/>
              </w:rPr>
            </w:pPr>
            <w:r w:rsidRPr="00492C46">
              <w:rPr>
                <w:rFonts w:ascii="Calibri Light" w:eastAsia="Times New Roman" w:hAnsi="Calibri Light" w:cs="Times New Roman"/>
                <w:b/>
                <w:bCs/>
                <w:sz w:val="18"/>
                <w:szCs w:val="18"/>
                <w:lang w:eastAsia="pl-PL"/>
              </w:rPr>
              <w:t>Liczba operatów techn.</w:t>
            </w:r>
          </w:p>
          <w:p w:rsidR="00FA6BA9" w:rsidRPr="00492C46" w:rsidRDefault="00B645C8" w:rsidP="000721DD">
            <w:pPr>
              <w:keepNext/>
              <w:spacing w:after="0" w:line="240" w:lineRule="auto"/>
              <w:jc w:val="center"/>
              <w:outlineLvl w:val="1"/>
              <w:rPr>
                <w:rFonts w:ascii="Calibri Light" w:eastAsia="Times New Roman" w:hAnsi="Calibri Light" w:cs="Times New Roman"/>
                <w:b/>
                <w:bCs/>
                <w:sz w:val="18"/>
                <w:szCs w:val="18"/>
                <w:vertAlign w:val="superscript"/>
                <w:lang w:eastAsia="pl-PL"/>
              </w:rPr>
            </w:pPr>
            <w:r w:rsidRPr="00492C46">
              <w:rPr>
                <w:rFonts w:ascii="Calibri Light" w:eastAsia="Times New Roman" w:hAnsi="Calibri Light" w:cs="Times New Roman"/>
                <w:b/>
                <w:bCs/>
                <w:sz w:val="18"/>
                <w:szCs w:val="18"/>
                <w:lang w:eastAsia="pl-PL"/>
              </w:rPr>
              <w:t>-10%</w:t>
            </w:r>
          </w:p>
        </w:tc>
        <w:tc>
          <w:tcPr>
            <w:tcW w:w="1197" w:type="dxa"/>
            <w:vMerge w:val="restart"/>
            <w:vAlign w:val="center"/>
          </w:tcPr>
          <w:p w:rsidR="00FA6BA9" w:rsidRPr="00492C46" w:rsidRDefault="00FA6BA9" w:rsidP="000721DD">
            <w:pPr>
              <w:keepNext/>
              <w:spacing w:after="0" w:line="240" w:lineRule="auto"/>
              <w:jc w:val="center"/>
              <w:outlineLvl w:val="1"/>
              <w:rPr>
                <w:rFonts w:ascii="Calibri Light" w:eastAsia="Calibri" w:hAnsi="Calibri Light" w:cs="Times New Roman"/>
                <w:b/>
                <w:bCs/>
                <w:kern w:val="28"/>
                <w:sz w:val="18"/>
                <w:szCs w:val="18"/>
                <w:lang w:eastAsia="pl-PL"/>
              </w:rPr>
            </w:pPr>
            <w:r w:rsidRPr="00492C46">
              <w:rPr>
                <w:rFonts w:ascii="Calibri Light" w:eastAsia="Times New Roman" w:hAnsi="Calibri Light" w:cs="Times New Roman"/>
                <w:b/>
                <w:bCs/>
                <w:sz w:val="18"/>
                <w:szCs w:val="18"/>
                <w:lang w:eastAsia="pl-PL"/>
              </w:rPr>
              <w:t>L. bud na MZ</w:t>
            </w:r>
          </w:p>
        </w:tc>
        <w:tc>
          <w:tcPr>
            <w:tcW w:w="2488" w:type="dxa"/>
            <w:vMerge w:val="restart"/>
            <w:vAlign w:val="center"/>
          </w:tcPr>
          <w:p w:rsidR="00FA6BA9" w:rsidRPr="00492C46" w:rsidRDefault="00FA6BA9" w:rsidP="000721DD">
            <w:pPr>
              <w:spacing w:after="0" w:line="240" w:lineRule="auto"/>
              <w:jc w:val="center"/>
              <w:rPr>
                <w:rFonts w:ascii="Calibri Light" w:eastAsia="Times New Roman" w:hAnsi="Calibri Light" w:cs="Times New Roman"/>
                <w:b/>
                <w:kern w:val="28"/>
                <w:sz w:val="18"/>
                <w:szCs w:val="18"/>
                <w:lang w:eastAsia="pl-PL"/>
              </w:rPr>
            </w:pPr>
            <w:r w:rsidRPr="00492C46">
              <w:rPr>
                <w:rFonts w:ascii="Calibri Light" w:eastAsia="Times New Roman" w:hAnsi="Calibri Light" w:cs="Times New Roman"/>
                <w:b/>
                <w:sz w:val="18"/>
                <w:szCs w:val="18"/>
                <w:lang w:eastAsia="pl-PL"/>
              </w:rPr>
              <w:t>Dodatkowe informacje o MZ</w:t>
            </w:r>
          </w:p>
        </w:tc>
      </w:tr>
      <w:tr w:rsidR="00FA6BA9" w:rsidRPr="00936DCB" w:rsidTr="00FA6BA9">
        <w:trPr>
          <w:trHeight w:val="562"/>
        </w:trPr>
        <w:tc>
          <w:tcPr>
            <w:tcW w:w="432" w:type="dxa"/>
            <w:vMerge/>
            <w:vAlign w:val="center"/>
          </w:tcPr>
          <w:p w:rsidR="00FA6BA9" w:rsidRPr="00936DCB" w:rsidRDefault="00FA6BA9" w:rsidP="000721DD">
            <w:pPr>
              <w:spacing w:after="0" w:line="240" w:lineRule="auto"/>
              <w:jc w:val="center"/>
              <w:rPr>
                <w:rFonts w:ascii="Calibri Light" w:eastAsia="Times New Roman" w:hAnsi="Calibri Light" w:cs="Times New Roman"/>
                <w:b/>
                <w:kern w:val="28"/>
                <w:sz w:val="18"/>
                <w:szCs w:val="18"/>
                <w:highlight w:val="yellow"/>
                <w:lang w:eastAsia="pl-PL"/>
              </w:rPr>
            </w:pPr>
          </w:p>
        </w:tc>
        <w:tc>
          <w:tcPr>
            <w:tcW w:w="1411" w:type="dxa"/>
            <w:vAlign w:val="center"/>
          </w:tcPr>
          <w:p w:rsidR="00FA6BA9" w:rsidRPr="00492C46" w:rsidRDefault="00FA6BA9" w:rsidP="000721DD">
            <w:pPr>
              <w:spacing w:after="0" w:line="240" w:lineRule="auto"/>
              <w:jc w:val="center"/>
              <w:rPr>
                <w:rFonts w:ascii="Calibri Light" w:eastAsia="Times New Roman" w:hAnsi="Calibri Light" w:cs="Times New Roman"/>
                <w:b/>
                <w:kern w:val="28"/>
                <w:sz w:val="18"/>
                <w:szCs w:val="18"/>
                <w:lang w:eastAsia="pl-PL"/>
              </w:rPr>
            </w:pPr>
            <w:r w:rsidRPr="00492C46">
              <w:rPr>
                <w:rFonts w:ascii="Calibri Light" w:eastAsia="Times New Roman" w:hAnsi="Calibri Light" w:cs="Times New Roman"/>
                <w:b/>
                <w:kern w:val="28"/>
                <w:sz w:val="18"/>
                <w:szCs w:val="18"/>
                <w:lang w:eastAsia="pl-PL"/>
              </w:rPr>
              <w:t>Id</w:t>
            </w:r>
          </w:p>
        </w:tc>
        <w:tc>
          <w:tcPr>
            <w:tcW w:w="1134" w:type="dxa"/>
            <w:vAlign w:val="center"/>
          </w:tcPr>
          <w:p w:rsidR="00FA6BA9" w:rsidRPr="00492C46" w:rsidRDefault="00FA6BA9" w:rsidP="000721DD">
            <w:pPr>
              <w:spacing w:after="0" w:line="240" w:lineRule="auto"/>
              <w:jc w:val="center"/>
              <w:rPr>
                <w:rFonts w:ascii="Calibri Light" w:eastAsia="Times New Roman" w:hAnsi="Calibri Light" w:cs="Times New Roman"/>
                <w:b/>
                <w:kern w:val="28"/>
                <w:sz w:val="18"/>
                <w:szCs w:val="18"/>
                <w:lang w:eastAsia="pl-PL"/>
              </w:rPr>
            </w:pPr>
            <w:r w:rsidRPr="00492C46">
              <w:rPr>
                <w:rFonts w:ascii="Calibri Light" w:eastAsia="Times New Roman" w:hAnsi="Calibri Light" w:cs="Times New Roman"/>
                <w:b/>
                <w:kern w:val="28"/>
                <w:sz w:val="18"/>
                <w:szCs w:val="18"/>
                <w:lang w:eastAsia="pl-PL"/>
              </w:rPr>
              <w:t>nazwa</w:t>
            </w:r>
          </w:p>
        </w:tc>
        <w:tc>
          <w:tcPr>
            <w:tcW w:w="1134" w:type="dxa"/>
            <w:vMerge/>
            <w:vAlign w:val="center"/>
          </w:tcPr>
          <w:p w:rsidR="00FA6BA9" w:rsidRPr="00936DCB" w:rsidRDefault="00FA6BA9" w:rsidP="000721DD">
            <w:pPr>
              <w:keepNext/>
              <w:spacing w:before="360" w:after="0" w:line="240" w:lineRule="auto"/>
              <w:jc w:val="center"/>
              <w:outlineLvl w:val="1"/>
              <w:rPr>
                <w:rFonts w:ascii="Calibri Light" w:eastAsia="Times New Roman" w:hAnsi="Calibri Light" w:cs="Times New Roman"/>
                <w:b/>
                <w:bCs/>
                <w:sz w:val="18"/>
                <w:szCs w:val="18"/>
                <w:highlight w:val="yellow"/>
                <w:lang w:eastAsia="pl-PL"/>
              </w:rPr>
            </w:pPr>
          </w:p>
        </w:tc>
        <w:tc>
          <w:tcPr>
            <w:tcW w:w="992" w:type="dxa"/>
            <w:vMerge/>
            <w:vAlign w:val="center"/>
          </w:tcPr>
          <w:p w:rsidR="00FA6BA9" w:rsidRPr="00936DCB" w:rsidRDefault="00FA6BA9" w:rsidP="000721DD">
            <w:pPr>
              <w:keepNext/>
              <w:spacing w:before="360" w:after="0" w:line="240" w:lineRule="auto"/>
              <w:jc w:val="center"/>
              <w:outlineLvl w:val="1"/>
              <w:rPr>
                <w:rFonts w:ascii="Calibri Light" w:eastAsia="Times New Roman" w:hAnsi="Calibri Light" w:cs="Times New Roman"/>
                <w:b/>
                <w:bCs/>
                <w:sz w:val="18"/>
                <w:szCs w:val="18"/>
                <w:highlight w:val="yellow"/>
                <w:lang w:eastAsia="pl-PL"/>
              </w:rPr>
            </w:pPr>
          </w:p>
        </w:tc>
        <w:tc>
          <w:tcPr>
            <w:tcW w:w="992" w:type="dxa"/>
            <w:vMerge/>
            <w:vAlign w:val="center"/>
          </w:tcPr>
          <w:p w:rsidR="00FA6BA9" w:rsidRPr="00936DCB" w:rsidRDefault="00FA6BA9" w:rsidP="000721DD">
            <w:pPr>
              <w:keepNext/>
              <w:spacing w:before="360" w:after="0" w:line="240" w:lineRule="auto"/>
              <w:jc w:val="center"/>
              <w:outlineLvl w:val="1"/>
              <w:rPr>
                <w:rFonts w:ascii="Calibri Light" w:eastAsia="Times New Roman" w:hAnsi="Calibri Light" w:cs="Times New Roman"/>
                <w:b/>
                <w:bCs/>
                <w:sz w:val="18"/>
                <w:szCs w:val="18"/>
                <w:highlight w:val="yellow"/>
                <w:lang w:eastAsia="pl-PL"/>
              </w:rPr>
            </w:pPr>
          </w:p>
        </w:tc>
        <w:tc>
          <w:tcPr>
            <w:tcW w:w="1134" w:type="dxa"/>
            <w:vMerge/>
            <w:vAlign w:val="center"/>
          </w:tcPr>
          <w:p w:rsidR="00FA6BA9" w:rsidRPr="00936DCB" w:rsidRDefault="00FA6BA9" w:rsidP="000721DD">
            <w:pPr>
              <w:keepNext/>
              <w:spacing w:before="360" w:after="0" w:line="240" w:lineRule="auto"/>
              <w:jc w:val="center"/>
              <w:outlineLvl w:val="1"/>
              <w:rPr>
                <w:rFonts w:ascii="Calibri Light" w:eastAsia="Times New Roman" w:hAnsi="Calibri Light" w:cs="Times New Roman"/>
                <w:b/>
                <w:bCs/>
                <w:sz w:val="18"/>
                <w:szCs w:val="18"/>
                <w:highlight w:val="yellow"/>
                <w:vertAlign w:val="superscript"/>
                <w:lang w:eastAsia="pl-PL"/>
              </w:rPr>
            </w:pPr>
          </w:p>
        </w:tc>
        <w:tc>
          <w:tcPr>
            <w:tcW w:w="993" w:type="dxa"/>
            <w:vMerge/>
            <w:vAlign w:val="center"/>
          </w:tcPr>
          <w:p w:rsidR="00FA6BA9" w:rsidRPr="00936DCB" w:rsidRDefault="00FA6BA9" w:rsidP="000721DD">
            <w:pPr>
              <w:keepNext/>
              <w:spacing w:before="360" w:after="0" w:line="240" w:lineRule="auto"/>
              <w:jc w:val="center"/>
              <w:outlineLvl w:val="1"/>
              <w:rPr>
                <w:rFonts w:ascii="Calibri Light" w:eastAsia="Times New Roman" w:hAnsi="Calibri Light" w:cs="Times New Roman"/>
                <w:b/>
                <w:bCs/>
                <w:sz w:val="18"/>
                <w:szCs w:val="18"/>
                <w:highlight w:val="yellow"/>
                <w:lang w:eastAsia="pl-PL"/>
              </w:rPr>
            </w:pPr>
          </w:p>
        </w:tc>
        <w:tc>
          <w:tcPr>
            <w:tcW w:w="1197" w:type="dxa"/>
            <w:vMerge/>
            <w:vAlign w:val="center"/>
          </w:tcPr>
          <w:p w:rsidR="00FA6BA9" w:rsidRPr="00936DCB" w:rsidRDefault="00FA6BA9" w:rsidP="000721DD">
            <w:pPr>
              <w:keepNext/>
              <w:spacing w:before="360" w:after="0" w:line="240" w:lineRule="auto"/>
              <w:jc w:val="center"/>
              <w:outlineLvl w:val="1"/>
              <w:rPr>
                <w:rFonts w:ascii="Calibri Light" w:eastAsia="Times New Roman" w:hAnsi="Calibri Light" w:cs="Times New Roman"/>
                <w:b/>
                <w:bCs/>
                <w:sz w:val="18"/>
                <w:szCs w:val="18"/>
                <w:highlight w:val="yellow"/>
                <w:lang w:eastAsia="pl-PL"/>
              </w:rPr>
            </w:pPr>
          </w:p>
        </w:tc>
        <w:tc>
          <w:tcPr>
            <w:tcW w:w="2488" w:type="dxa"/>
            <w:vMerge/>
            <w:vAlign w:val="center"/>
          </w:tcPr>
          <w:p w:rsidR="00FA6BA9" w:rsidRPr="00936DCB" w:rsidRDefault="00FA6BA9" w:rsidP="000721DD">
            <w:pPr>
              <w:spacing w:after="0" w:line="240" w:lineRule="auto"/>
              <w:jc w:val="center"/>
              <w:rPr>
                <w:rFonts w:ascii="Calibri Light" w:eastAsia="Times New Roman" w:hAnsi="Calibri Light" w:cs="Times New Roman"/>
                <w:b/>
                <w:kern w:val="28"/>
                <w:sz w:val="18"/>
                <w:szCs w:val="18"/>
                <w:highlight w:val="yellow"/>
                <w:lang w:eastAsia="pl-PL"/>
              </w:rPr>
            </w:pPr>
          </w:p>
        </w:tc>
      </w:tr>
      <w:tr w:rsidR="00637949" w:rsidRPr="00936DCB" w:rsidTr="00FA6BA9">
        <w:trPr>
          <w:trHeight w:val="510"/>
        </w:trPr>
        <w:tc>
          <w:tcPr>
            <w:tcW w:w="432" w:type="dxa"/>
            <w:vAlign w:val="center"/>
          </w:tcPr>
          <w:p w:rsidR="00637949" w:rsidRPr="00492C46" w:rsidRDefault="00637949" w:rsidP="00637949">
            <w:pPr>
              <w:spacing w:before="60" w:after="6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pl-PL"/>
              </w:rPr>
            </w:pPr>
            <w:r w:rsidRPr="00492C46">
              <w:rPr>
                <w:rFonts w:ascii="Calibri" w:eastAsia="Times New Roman" w:hAnsi="Calibri" w:cs="Times New Roman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411" w:type="dxa"/>
            <w:vAlign w:val="center"/>
          </w:tcPr>
          <w:p w:rsidR="00637949" w:rsidRPr="00492C46" w:rsidRDefault="00637949" w:rsidP="00637949">
            <w:pPr>
              <w:spacing w:before="60" w:after="6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492C46">
              <w:rPr>
                <w:rFonts w:cs="Times New Roman"/>
                <w:sz w:val="18"/>
                <w:szCs w:val="18"/>
              </w:rPr>
              <w:t>2404</w:t>
            </w:r>
            <w:r w:rsidR="00936DCB" w:rsidRPr="00492C46">
              <w:rPr>
                <w:rFonts w:cs="Times New Roman"/>
                <w:sz w:val="18"/>
                <w:szCs w:val="18"/>
              </w:rPr>
              <w:t>09_</w:t>
            </w:r>
            <w:r w:rsidRPr="00492C46">
              <w:rPr>
                <w:rFonts w:cs="Times New Roman"/>
                <w:sz w:val="18"/>
                <w:szCs w:val="18"/>
              </w:rPr>
              <w:t>2.0010</w:t>
            </w:r>
          </w:p>
        </w:tc>
        <w:tc>
          <w:tcPr>
            <w:tcW w:w="1134" w:type="dxa"/>
            <w:vAlign w:val="center"/>
          </w:tcPr>
          <w:p w:rsidR="00637949" w:rsidRPr="00492C46" w:rsidRDefault="00492C46" w:rsidP="00637949">
            <w:pPr>
              <w:spacing w:before="60" w:after="6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492C4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Nakło</w:t>
            </w:r>
          </w:p>
        </w:tc>
        <w:tc>
          <w:tcPr>
            <w:tcW w:w="1134" w:type="dxa"/>
            <w:vAlign w:val="center"/>
          </w:tcPr>
          <w:p w:rsidR="00637949" w:rsidRPr="00936DCB" w:rsidRDefault="00637949" w:rsidP="00637949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Times New Roman"/>
                <w:kern w:val="1"/>
                <w:sz w:val="20"/>
                <w:szCs w:val="20"/>
                <w:highlight w:val="yellow"/>
                <w:lang w:eastAsia="pl-PL"/>
              </w:rPr>
            </w:pPr>
            <w:r w:rsidRPr="00D01B2F">
              <w:rPr>
                <w:rFonts w:ascii="Calibri" w:eastAsia="Times New Roman" w:hAnsi="Calibri" w:cs="Times New Roman"/>
                <w:kern w:val="1"/>
                <w:sz w:val="20"/>
                <w:szCs w:val="20"/>
                <w:lang w:eastAsia="pl-PL"/>
              </w:rPr>
              <w:t>wektorowa</w:t>
            </w:r>
          </w:p>
        </w:tc>
        <w:tc>
          <w:tcPr>
            <w:tcW w:w="992" w:type="dxa"/>
            <w:vAlign w:val="center"/>
          </w:tcPr>
          <w:p w:rsidR="00637949" w:rsidRPr="00492C46" w:rsidRDefault="00637949" w:rsidP="006379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kern w:val="28"/>
                <w:sz w:val="18"/>
                <w:szCs w:val="18"/>
                <w:lang w:eastAsia="pl-PL"/>
              </w:rPr>
            </w:pPr>
            <w:r w:rsidRPr="00492C46">
              <w:rPr>
                <w:rFonts w:ascii="Calibri" w:eastAsia="Times New Roman" w:hAnsi="Calibri" w:cs="Times New Roman"/>
                <w:kern w:val="28"/>
                <w:sz w:val="18"/>
                <w:szCs w:val="18"/>
                <w:lang w:eastAsia="pl-PL"/>
              </w:rPr>
              <w:t>2000</w:t>
            </w:r>
          </w:p>
        </w:tc>
        <w:tc>
          <w:tcPr>
            <w:tcW w:w="992" w:type="dxa"/>
            <w:vAlign w:val="center"/>
          </w:tcPr>
          <w:p w:rsidR="00637949" w:rsidRPr="00492C46" w:rsidRDefault="00637949" w:rsidP="006379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kern w:val="28"/>
                <w:sz w:val="18"/>
                <w:szCs w:val="18"/>
                <w:lang w:eastAsia="pl-PL"/>
              </w:rPr>
            </w:pPr>
            <w:r w:rsidRPr="00492C46">
              <w:rPr>
                <w:rFonts w:ascii="Calibri" w:eastAsia="Times New Roman" w:hAnsi="Calibri" w:cs="Times New Roman"/>
                <w:kern w:val="28"/>
                <w:sz w:val="18"/>
                <w:szCs w:val="18"/>
                <w:lang w:eastAsia="pl-PL"/>
              </w:rPr>
              <w:t>1:500</w:t>
            </w:r>
          </w:p>
        </w:tc>
        <w:tc>
          <w:tcPr>
            <w:tcW w:w="1134" w:type="dxa"/>
            <w:vAlign w:val="center"/>
          </w:tcPr>
          <w:p w:rsidR="00637949" w:rsidRPr="00936DCB" w:rsidRDefault="00637949" w:rsidP="006379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kern w:val="28"/>
                <w:sz w:val="18"/>
                <w:szCs w:val="18"/>
                <w:highlight w:val="yellow"/>
                <w:lang w:eastAsia="pl-PL"/>
              </w:rPr>
            </w:pPr>
            <w:r w:rsidRPr="00492C46">
              <w:rPr>
                <w:rFonts w:ascii="Calibri" w:eastAsia="Times New Roman" w:hAnsi="Calibri" w:cs="Times New Roman"/>
                <w:kern w:val="28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993" w:type="dxa"/>
            <w:vAlign w:val="center"/>
          </w:tcPr>
          <w:p w:rsidR="00637949" w:rsidRPr="00936DCB" w:rsidRDefault="006471E7" w:rsidP="005056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kern w:val="28"/>
                <w:sz w:val="18"/>
                <w:szCs w:val="18"/>
                <w:highlight w:val="yellow"/>
                <w:lang w:eastAsia="pl-PL"/>
              </w:rPr>
            </w:pPr>
            <w:r w:rsidRPr="006471E7">
              <w:rPr>
                <w:rFonts w:ascii="Calibri" w:eastAsia="Times New Roman" w:hAnsi="Calibri" w:cs="Times New Roman"/>
                <w:kern w:val="28"/>
                <w:sz w:val="18"/>
                <w:szCs w:val="18"/>
                <w:lang w:eastAsia="pl-PL"/>
              </w:rPr>
              <w:t>220</w:t>
            </w:r>
          </w:p>
        </w:tc>
        <w:tc>
          <w:tcPr>
            <w:tcW w:w="1197" w:type="dxa"/>
            <w:vAlign w:val="center"/>
          </w:tcPr>
          <w:p w:rsidR="00637949" w:rsidRPr="00936DCB" w:rsidRDefault="00D01B2F" w:rsidP="006379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kern w:val="28"/>
                <w:sz w:val="18"/>
                <w:szCs w:val="18"/>
                <w:highlight w:val="yellow"/>
                <w:lang w:eastAsia="pl-PL"/>
              </w:rPr>
            </w:pPr>
            <w:r w:rsidRPr="00D01B2F">
              <w:rPr>
                <w:rFonts w:ascii="Calibri" w:eastAsia="Times New Roman" w:hAnsi="Calibri" w:cs="Times New Roman"/>
                <w:kern w:val="28"/>
                <w:sz w:val="18"/>
                <w:szCs w:val="18"/>
                <w:lang w:eastAsia="pl-PL"/>
              </w:rPr>
              <w:t>885</w:t>
            </w:r>
          </w:p>
        </w:tc>
        <w:tc>
          <w:tcPr>
            <w:tcW w:w="2488" w:type="dxa"/>
            <w:vAlign w:val="center"/>
          </w:tcPr>
          <w:p w:rsidR="00637949" w:rsidRPr="00936DCB" w:rsidRDefault="00637949" w:rsidP="00637949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highlight w:val="yellow"/>
                <w:lang w:eastAsia="pl-PL"/>
              </w:rPr>
            </w:pPr>
            <w:r w:rsidRPr="00D01B2F">
              <w:rPr>
                <w:rFonts w:ascii="Calibri" w:eastAsia="Times New Roman" w:hAnsi="Calibri" w:cs="Times New Roman"/>
                <w:sz w:val="18"/>
                <w:szCs w:val="18"/>
                <w:lang w:eastAsia="pl-PL"/>
              </w:rPr>
              <w:t>mapa zasadnicza o kompletnej treści</w:t>
            </w:r>
          </w:p>
        </w:tc>
      </w:tr>
    </w:tbl>
    <w:p w:rsidR="00FA6BA9" w:rsidRPr="00936DCB" w:rsidRDefault="00FA6BA9" w:rsidP="000C7ADA">
      <w:pPr>
        <w:spacing w:after="0" w:line="240" w:lineRule="auto"/>
        <w:rPr>
          <w:rFonts w:ascii="Times New Roman" w:eastAsia="Times New Roman" w:hAnsi="Times New Roman" w:cs="Times New Roman"/>
          <w:b/>
          <w:kern w:val="28"/>
          <w:highlight w:val="yellow"/>
          <w:lang w:eastAsia="pl-PL"/>
        </w:rPr>
      </w:pPr>
    </w:p>
    <w:p w:rsidR="000C7ADA" w:rsidRPr="00936DCB" w:rsidRDefault="000C7ADA" w:rsidP="00FA6BA9">
      <w:pPr>
        <w:spacing w:after="0" w:line="240" w:lineRule="auto"/>
        <w:ind w:left="1134" w:hanging="1134"/>
        <w:rPr>
          <w:rFonts w:ascii="Times New Roman" w:eastAsia="Times New Roman" w:hAnsi="Times New Roman" w:cs="Times New Roman"/>
          <w:b/>
          <w:kern w:val="28"/>
          <w:highlight w:val="yellow"/>
          <w:lang w:eastAsia="pl-PL"/>
        </w:rPr>
      </w:pPr>
    </w:p>
    <w:p w:rsidR="000C7ADA" w:rsidRPr="00936DCB" w:rsidRDefault="000C7ADA" w:rsidP="00FA6BA9">
      <w:pPr>
        <w:spacing w:after="0" w:line="240" w:lineRule="auto"/>
        <w:ind w:left="1134" w:hanging="1134"/>
        <w:rPr>
          <w:rFonts w:ascii="Times New Roman" w:eastAsia="Times New Roman" w:hAnsi="Times New Roman" w:cs="Times New Roman"/>
          <w:b/>
          <w:kern w:val="28"/>
          <w:highlight w:val="yellow"/>
          <w:lang w:eastAsia="pl-PL"/>
        </w:rPr>
      </w:pPr>
    </w:p>
    <w:p w:rsidR="000C7ADA" w:rsidRPr="00936DCB" w:rsidRDefault="000C7ADA" w:rsidP="00FA6BA9">
      <w:pPr>
        <w:spacing w:after="0" w:line="240" w:lineRule="auto"/>
        <w:ind w:left="1134" w:hanging="1134"/>
        <w:rPr>
          <w:rFonts w:ascii="Times New Roman" w:eastAsia="Times New Roman" w:hAnsi="Times New Roman" w:cs="Times New Roman"/>
          <w:b/>
          <w:kern w:val="28"/>
          <w:highlight w:val="yellow"/>
          <w:lang w:eastAsia="pl-PL"/>
        </w:rPr>
      </w:pPr>
    </w:p>
    <w:p w:rsidR="000C7ADA" w:rsidRPr="00936DCB" w:rsidRDefault="000C7ADA" w:rsidP="00FA6BA9">
      <w:pPr>
        <w:spacing w:after="0" w:line="240" w:lineRule="auto"/>
        <w:ind w:left="1134" w:hanging="1134"/>
        <w:rPr>
          <w:rFonts w:ascii="Times New Roman" w:eastAsia="Times New Roman" w:hAnsi="Times New Roman" w:cs="Times New Roman"/>
          <w:b/>
          <w:kern w:val="28"/>
          <w:highlight w:val="yellow"/>
          <w:lang w:eastAsia="pl-PL"/>
        </w:rPr>
      </w:pPr>
    </w:p>
    <w:p w:rsidR="00FA6BA9" w:rsidRPr="00492C46" w:rsidRDefault="00FA6BA9" w:rsidP="00FA6BA9">
      <w:pPr>
        <w:spacing w:after="0" w:line="240" w:lineRule="auto"/>
        <w:ind w:left="1134" w:hanging="1134"/>
        <w:rPr>
          <w:rFonts w:ascii="Times New Roman" w:eastAsia="Times New Roman" w:hAnsi="Times New Roman" w:cs="Times New Roman"/>
          <w:b/>
          <w:kern w:val="28"/>
          <w:lang w:eastAsia="pl-PL"/>
        </w:rPr>
      </w:pPr>
      <w:r w:rsidRPr="00492C46">
        <w:rPr>
          <w:rFonts w:ascii="Times New Roman" w:eastAsia="Times New Roman" w:hAnsi="Times New Roman" w:cs="Times New Roman"/>
          <w:b/>
          <w:kern w:val="28"/>
          <w:lang w:eastAsia="pl-PL"/>
        </w:rPr>
        <w:t>Tabela nr</w:t>
      </w:r>
      <w:r w:rsidR="00B55BF9">
        <w:rPr>
          <w:rFonts w:ascii="Times New Roman" w:eastAsia="Times New Roman" w:hAnsi="Times New Roman" w:cs="Times New Roman"/>
          <w:b/>
          <w:kern w:val="28"/>
          <w:lang w:eastAsia="pl-PL"/>
        </w:rPr>
        <w:t xml:space="preserve"> </w:t>
      </w:r>
      <w:r w:rsidRPr="00492C46">
        <w:rPr>
          <w:rFonts w:ascii="Times New Roman" w:eastAsia="Times New Roman" w:hAnsi="Times New Roman" w:cs="Times New Roman"/>
          <w:b/>
          <w:kern w:val="28"/>
          <w:lang w:eastAsia="pl-PL"/>
        </w:rPr>
        <w:t>4 - Podstawowe informacje charakteryzujące systemy teleinformatyczne stosowane</w:t>
      </w:r>
      <w:r w:rsidR="00B55BF9">
        <w:rPr>
          <w:rFonts w:ascii="Times New Roman" w:eastAsia="Times New Roman" w:hAnsi="Times New Roman" w:cs="Times New Roman"/>
          <w:b/>
          <w:kern w:val="28"/>
          <w:lang w:eastAsia="pl-PL"/>
        </w:rPr>
        <w:t xml:space="preserve"> </w:t>
      </w:r>
      <w:r w:rsidRPr="00492C46">
        <w:rPr>
          <w:rFonts w:ascii="Times New Roman" w:eastAsia="Times New Roman" w:hAnsi="Times New Roman" w:cs="Times New Roman"/>
          <w:b/>
          <w:kern w:val="28"/>
          <w:lang w:eastAsia="pl-PL"/>
        </w:rPr>
        <w:t xml:space="preserve">prowadzenia </w:t>
      </w:r>
      <w:proofErr w:type="spellStart"/>
      <w:r w:rsidRPr="00492C46">
        <w:rPr>
          <w:rFonts w:ascii="Times New Roman" w:eastAsia="Times New Roman" w:hAnsi="Times New Roman" w:cs="Times New Roman"/>
          <w:b/>
          <w:kern w:val="28"/>
          <w:lang w:eastAsia="pl-PL"/>
        </w:rPr>
        <w:t>EGiB</w:t>
      </w:r>
      <w:proofErr w:type="spellEnd"/>
      <w:r w:rsidRPr="00492C46">
        <w:rPr>
          <w:rFonts w:ascii="Times New Roman" w:eastAsia="Times New Roman" w:hAnsi="Times New Roman" w:cs="Times New Roman"/>
          <w:b/>
          <w:kern w:val="28"/>
          <w:lang w:eastAsia="pl-PL"/>
        </w:rPr>
        <w:t xml:space="preserve">, GESUT, BDOT500 oraz MZ </w:t>
      </w:r>
    </w:p>
    <w:p w:rsidR="00FA6BA9" w:rsidRPr="00936DCB" w:rsidRDefault="00FA6BA9" w:rsidP="00FA6BA9">
      <w:pPr>
        <w:spacing w:after="0" w:line="240" w:lineRule="auto"/>
        <w:ind w:left="1134" w:hanging="1134"/>
        <w:rPr>
          <w:rFonts w:ascii="Times New Roman" w:eastAsia="Times New Roman" w:hAnsi="Times New Roman" w:cs="Times New Roman"/>
          <w:b/>
          <w:kern w:val="28"/>
          <w:highlight w:val="yellow"/>
          <w:lang w:eastAsia="pl-PL"/>
        </w:rPr>
      </w:pPr>
    </w:p>
    <w:p w:rsidR="00FA6BA9" w:rsidRPr="00936DCB" w:rsidRDefault="00FA6BA9" w:rsidP="00FA6BA9">
      <w:pPr>
        <w:spacing w:after="0" w:line="240" w:lineRule="auto"/>
        <w:ind w:left="1134" w:hanging="1134"/>
        <w:rPr>
          <w:rFonts w:ascii="Times New Roman" w:eastAsia="Times New Roman" w:hAnsi="Times New Roman" w:cs="Times New Roman"/>
          <w:b/>
          <w:kern w:val="28"/>
          <w:highlight w:val="yellow"/>
          <w:lang w:eastAsia="pl-PL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84"/>
        <w:gridCol w:w="1685"/>
        <w:gridCol w:w="1134"/>
        <w:gridCol w:w="1276"/>
        <w:gridCol w:w="1701"/>
        <w:gridCol w:w="1701"/>
        <w:gridCol w:w="1016"/>
        <w:gridCol w:w="1246"/>
        <w:gridCol w:w="2416"/>
      </w:tblGrid>
      <w:tr w:rsidR="00FA6BA9" w:rsidRPr="00492C46" w:rsidTr="005051A7">
        <w:trPr>
          <w:trHeight w:val="794"/>
        </w:trPr>
        <w:tc>
          <w:tcPr>
            <w:tcW w:w="2284" w:type="dxa"/>
            <w:vMerge w:val="restart"/>
            <w:vAlign w:val="center"/>
          </w:tcPr>
          <w:p w:rsidR="00FA6BA9" w:rsidRPr="00492C46" w:rsidRDefault="00FA6BA9" w:rsidP="00FA6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kern w:val="28"/>
                <w:sz w:val="18"/>
                <w:szCs w:val="18"/>
                <w:lang w:eastAsia="pl-PL"/>
              </w:rPr>
            </w:pPr>
            <w:r w:rsidRPr="00492C46">
              <w:rPr>
                <w:rFonts w:ascii="Calibri" w:eastAsia="Times New Roman" w:hAnsi="Calibri" w:cs="Times New Roman"/>
                <w:b/>
                <w:kern w:val="28"/>
                <w:sz w:val="18"/>
                <w:szCs w:val="18"/>
                <w:lang w:eastAsia="pl-PL"/>
              </w:rPr>
              <w:t>Nazwa systemu/oprogramowania</w:t>
            </w:r>
          </w:p>
        </w:tc>
        <w:tc>
          <w:tcPr>
            <w:tcW w:w="1685" w:type="dxa"/>
            <w:vMerge w:val="restart"/>
            <w:vAlign w:val="center"/>
          </w:tcPr>
          <w:p w:rsidR="00FA6BA9" w:rsidRPr="00492C46" w:rsidRDefault="00FA6BA9" w:rsidP="00FA6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kern w:val="28"/>
                <w:sz w:val="18"/>
                <w:szCs w:val="18"/>
                <w:lang w:eastAsia="pl-PL"/>
              </w:rPr>
            </w:pPr>
            <w:r w:rsidRPr="00492C46">
              <w:rPr>
                <w:rFonts w:ascii="Calibri" w:eastAsia="Times New Roman" w:hAnsi="Calibri" w:cs="Times New Roman"/>
                <w:b/>
                <w:kern w:val="28"/>
                <w:sz w:val="18"/>
                <w:szCs w:val="18"/>
                <w:lang w:eastAsia="pl-PL"/>
              </w:rPr>
              <w:t>Przeznaczenie systemu/oprogramowania</w:t>
            </w:r>
          </w:p>
        </w:tc>
        <w:tc>
          <w:tcPr>
            <w:tcW w:w="2410" w:type="dxa"/>
            <w:gridSpan w:val="2"/>
            <w:vAlign w:val="center"/>
          </w:tcPr>
          <w:p w:rsidR="00FA6BA9" w:rsidRPr="00492C46" w:rsidRDefault="00FA6BA9" w:rsidP="00FA6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kern w:val="28"/>
                <w:sz w:val="18"/>
                <w:szCs w:val="18"/>
                <w:lang w:eastAsia="pl-PL"/>
              </w:rPr>
            </w:pPr>
            <w:r w:rsidRPr="00492C46">
              <w:rPr>
                <w:rFonts w:ascii="Calibri" w:eastAsia="Times New Roman" w:hAnsi="Calibri" w:cs="Times New Roman"/>
                <w:b/>
                <w:kern w:val="28"/>
                <w:sz w:val="18"/>
                <w:szCs w:val="18"/>
                <w:lang w:eastAsia="pl-PL"/>
              </w:rPr>
              <w:t>System/oprogramowanie</w:t>
            </w:r>
          </w:p>
          <w:p w:rsidR="00FA6BA9" w:rsidRPr="00492C46" w:rsidRDefault="00FA6BA9" w:rsidP="00FA6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kern w:val="28"/>
                <w:sz w:val="18"/>
                <w:szCs w:val="18"/>
                <w:lang w:eastAsia="pl-PL"/>
              </w:rPr>
            </w:pPr>
            <w:r w:rsidRPr="00492C46">
              <w:rPr>
                <w:rFonts w:ascii="Calibri" w:eastAsia="Times New Roman" w:hAnsi="Calibri" w:cs="Times New Roman"/>
                <w:b/>
                <w:kern w:val="28"/>
                <w:sz w:val="18"/>
                <w:szCs w:val="18"/>
                <w:lang w:eastAsia="pl-PL"/>
              </w:rPr>
              <w:t>dostosowany do obowiązującego modelu danych</w:t>
            </w:r>
          </w:p>
        </w:tc>
        <w:tc>
          <w:tcPr>
            <w:tcW w:w="1701" w:type="dxa"/>
            <w:vMerge w:val="restart"/>
            <w:vAlign w:val="center"/>
          </w:tcPr>
          <w:p w:rsidR="00FA6BA9" w:rsidRPr="00492C46" w:rsidRDefault="00FA6BA9" w:rsidP="00FA6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kern w:val="28"/>
                <w:sz w:val="18"/>
                <w:szCs w:val="18"/>
                <w:lang w:eastAsia="pl-PL"/>
              </w:rPr>
            </w:pPr>
            <w:r w:rsidRPr="00492C46">
              <w:rPr>
                <w:rFonts w:ascii="Calibri" w:eastAsia="Times New Roman" w:hAnsi="Calibri" w:cs="Times New Roman"/>
                <w:b/>
                <w:kern w:val="28"/>
                <w:sz w:val="18"/>
                <w:szCs w:val="18"/>
                <w:lang w:eastAsia="pl-PL"/>
              </w:rPr>
              <w:t xml:space="preserve">System umożliwia eksport danych </w:t>
            </w:r>
            <w:r w:rsidRPr="00492C46">
              <w:rPr>
                <w:rFonts w:ascii="Calibri" w:eastAsia="Times New Roman" w:hAnsi="Calibri" w:cs="Times New Roman"/>
                <w:b/>
                <w:kern w:val="28"/>
                <w:sz w:val="18"/>
                <w:szCs w:val="18"/>
                <w:lang w:eastAsia="pl-PL"/>
              </w:rPr>
              <w:br/>
              <w:t>w formatach:</w:t>
            </w:r>
          </w:p>
        </w:tc>
        <w:tc>
          <w:tcPr>
            <w:tcW w:w="1701" w:type="dxa"/>
            <w:vMerge w:val="restart"/>
            <w:vAlign w:val="center"/>
          </w:tcPr>
          <w:p w:rsidR="00FA6BA9" w:rsidRPr="00492C46" w:rsidRDefault="00FA6BA9" w:rsidP="00FA6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kern w:val="28"/>
                <w:sz w:val="18"/>
                <w:szCs w:val="18"/>
                <w:lang w:eastAsia="pl-PL"/>
              </w:rPr>
            </w:pPr>
            <w:r w:rsidRPr="00492C46">
              <w:rPr>
                <w:rFonts w:ascii="Calibri" w:eastAsia="Times New Roman" w:hAnsi="Calibri" w:cs="Times New Roman"/>
                <w:b/>
                <w:kern w:val="28"/>
                <w:sz w:val="18"/>
                <w:szCs w:val="18"/>
                <w:lang w:eastAsia="pl-PL"/>
              </w:rPr>
              <w:t xml:space="preserve">System umożliwia import danych </w:t>
            </w:r>
            <w:r w:rsidRPr="00492C46">
              <w:rPr>
                <w:rFonts w:ascii="Calibri" w:eastAsia="Times New Roman" w:hAnsi="Calibri" w:cs="Times New Roman"/>
                <w:b/>
                <w:kern w:val="28"/>
                <w:sz w:val="18"/>
                <w:szCs w:val="18"/>
                <w:lang w:eastAsia="pl-PL"/>
              </w:rPr>
              <w:br/>
              <w:t>w formatach:</w:t>
            </w:r>
          </w:p>
        </w:tc>
        <w:tc>
          <w:tcPr>
            <w:tcW w:w="2262" w:type="dxa"/>
            <w:gridSpan w:val="2"/>
            <w:vAlign w:val="center"/>
          </w:tcPr>
          <w:p w:rsidR="00FA6BA9" w:rsidRPr="00492C46" w:rsidRDefault="00FA6BA9" w:rsidP="00FA6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kern w:val="28"/>
                <w:sz w:val="18"/>
                <w:szCs w:val="18"/>
                <w:lang w:eastAsia="pl-PL"/>
              </w:rPr>
            </w:pPr>
            <w:r w:rsidRPr="00492C46">
              <w:rPr>
                <w:rFonts w:ascii="Calibri" w:eastAsia="Times New Roman" w:hAnsi="Calibri" w:cs="Times New Roman"/>
                <w:b/>
                <w:kern w:val="28"/>
                <w:sz w:val="18"/>
                <w:szCs w:val="18"/>
                <w:lang w:eastAsia="pl-PL"/>
              </w:rPr>
              <w:t>System umożliwia import danych w formacie GML z rejestracją historii zmian:</w:t>
            </w:r>
          </w:p>
        </w:tc>
        <w:tc>
          <w:tcPr>
            <w:tcW w:w="2416" w:type="dxa"/>
            <w:vAlign w:val="center"/>
          </w:tcPr>
          <w:p w:rsidR="00FA6BA9" w:rsidRPr="00492C46" w:rsidRDefault="00FA6BA9" w:rsidP="00FA6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kern w:val="28"/>
                <w:sz w:val="18"/>
                <w:szCs w:val="18"/>
                <w:lang w:eastAsia="pl-PL"/>
              </w:rPr>
            </w:pPr>
            <w:r w:rsidRPr="00492C46">
              <w:rPr>
                <w:rFonts w:ascii="Calibri" w:eastAsia="Times New Roman" w:hAnsi="Calibri" w:cs="Times New Roman"/>
                <w:b/>
                <w:kern w:val="28"/>
                <w:sz w:val="18"/>
                <w:szCs w:val="18"/>
                <w:lang w:eastAsia="pl-PL"/>
              </w:rPr>
              <w:t>Uwagi i dodatkowe wyjaśnienia</w:t>
            </w:r>
          </w:p>
        </w:tc>
      </w:tr>
      <w:tr w:rsidR="00FA6BA9" w:rsidRPr="00492C46" w:rsidTr="005051A7">
        <w:trPr>
          <w:trHeight w:val="163"/>
        </w:trPr>
        <w:tc>
          <w:tcPr>
            <w:tcW w:w="2284" w:type="dxa"/>
            <w:vMerge/>
            <w:vAlign w:val="center"/>
          </w:tcPr>
          <w:p w:rsidR="00FA6BA9" w:rsidRPr="00492C46" w:rsidRDefault="00FA6BA9" w:rsidP="00FA6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kern w:val="28"/>
                <w:sz w:val="18"/>
                <w:szCs w:val="18"/>
                <w:lang w:eastAsia="pl-PL"/>
              </w:rPr>
            </w:pPr>
          </w:p>
        </w:tc>
        <w:tc>
          <w:tcPr>
            <w:tcW w:w="1685" w:type="dxa"/>
            <w:vMerge/>
            <w:vAlign w:val="center"/>
          </w:tcPr>
          <w:p w:rsidR="00FA6BA9" w:rsidRPr="00492C46" w:rsidRDefault="00FA6BA9" w:rsidP="00FA6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kern w:val="28"/>
                <w:sz w:val="18"/>
                <w:szCs w:val="18"/>
                <w:lang w:eastAsia="pl-PL"/>
              </w:rPr>
            </w:pPr>
          </w:p>
        </w:tc>
        <w:tc>
          <w:tcPr>
            <w:tcW w:w="1134" w:type="dxa"/>
            <w:vAlign w:val="center"/>
          </w:tcPr>
          <w:p w:rsidR="00FA6BA9" w:rsidRPr="00492C46" w:rsidRDefault="00FA6BA9" w:rsidP="00FA6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kern w:val="28"/>
                <w:sz w:val="18"/>
                <w:szCs w:val="18"/>
                <w:lang w:eastAsia="pl-PL"/>
              </w:rPr>
            </w:pPr>
            <w:r w:rsidRPr="00492C46">
              <w:rPr>
                <w:rFonts w:ascii="Calibri" w:eastAsia="Times New Roman" w:hAnsi="Calibri" w:cs="Times New Roman"/>
                <w:b/>
                <w:kern w:val="28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6" w:type="dxa"/>
            <w:vAlign w:val="center"/>
          </w:tcPr>
          <w:p w:rsidR="00FA6BA9" w:rsidRPr="00492C46" w:rsidRDefault="00FA6BA9" w:rsidP="00FA6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kern w:val="28"/>
                <w:sz w:val="18"/>
                <w:szCs w:val="18"/>
                <w:lang w:eastAsia="pl-PL"/>
              </w:rPr>
            </w:pPr>
            <w:r w:rsidRPr="00492C46">
              <w:rPr>
                <w:rFonts w:ascii="Calibri" w:eastAsia="Times New Roman" w:hAnsi="Calibri" w:cs="Times New Roman"/>
                <w:b/>
                <w:kern w:val="28"/>
                <w:sz w:val="18"/>
                <w:szCs w:val="18"/>
                <w:lang w:eastAsia="pl-PL"/>
              </w:rPr>
              <w:t>nie</w:t>
            </w:r>
          </w:p>
        </w:tc>
        <w:tc>
          <w:tcPr>
            <w:tcW w:w="1701" w:type="dxa"/>
            <w:vMerge/>
            <w:vAlign w:val="center"/>
          </w:tcPr>
          <w:p w:rsidR="00FA6BA9" w:rsidRPr="00492C46" w:rsidRDefault="00FA6BA9" w:rsidP="00FA6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kern w:val="28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vAlign w:val="center"/>
          </w:tcPr>
          <w:p w:rsidR="00FA6BA9" w:rsidRPr="00492C46" w:rsidRDefault="00FA6BA9" w:rsidP="00FA6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kern w:val="28"/>
                <w:sz w:val="18"/>
                <w:szCs w:val="18"/>
                <w:lang w:eastAsia="pl-PL"/>
              </w:rPr>
            </w:pPr>
          </w:p>
        </w:tc>
        <w:tc>
          <w:tcPr>
            <w:tcW w:w="1016" w:type="dxa"/>
            <w:vAlign w:val="center"/>
          </w:tcPr>
          <w:p w:rsidR="00FA6BA9" w:rsidRPr="00492C46" w:rsidRDefault="00FA6BA9" w:rsidP="00FA6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kern w:val="28"/>
                <w:sz w:val="18"/>
                <w:szCs w:val="18"/>
                <w:lang w:eastAsia="pl-PL"/>
              </w:rPr>
            </w:pPr>
            <w:r w:rsidRPr="00492C46">
              <w:rPr>
                <w:rFonts w:ascii="Calibri" w:eastAsia="Times New Roman" w:hAnsi="Calibri" w:cs="Times New Roman"/>
                <w:b/>
                <w:kern w:val="28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46" w:type="dxa"/>
            <w:vAlign w:val="center"/>
          </w:tcPr>
          <w:p w:rsidR="00FA6BA9" w:rsidRPr="00492C46" w:rsidRDefault="00FA6BA9" w:rsidP="00FA6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kern w:val="28"/>
                <w:sz w:val="18"/>
                <w:szCs w:val="18"/>
                <w:lang w:eastAsia="pl-PL"/>
              </w:rPr>
            </w:pPr>
            <w:r w:rsidRPr="00492C46">
              <w:rPr>
                <w:rFonts w:ascii="Calibri" w:eastAsia="Times New Roman" w:hAnsi="Calibri" w:cs="Times New Roman"/>
                <w:b/>
                <w:kern w:val="28"/>
                <w:sz w:val="18"/>
                <w:szCs w:val="18"/>
                <w:lang w:eastAsia="pl-PL"/>
              </w:rPr>
              <w:t>nie</w:t>
            </w:r>
          </w:p>
        </w:tc>
        <w:tc>
          <w:tcPr>
            <w:tcW w:w="2416" w:type="dxa"/>
            <w:vAlign w:val="center"/>
          </w:tcPr>
          <w:p w:rsidR="00FA6BA9" w:rsidRPr="00492C46" w:rsidRDefault="00FA6BA9" w:rsidP="00FA6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kern w:val="28"/>
                <w:sz w:val="18"/>
                <w:szCs w:val="18"/>
                <w:lang w:eastAsia="pl-PL"/>
              </w:rPr>
            </w:pPr>
          </w:p>
        </w:tc>
      </w:tr>
      <w:tr w:rsidR="00FA6BA9" w:rsidRPr="00492C46" w:rsidTr="005051A7">
        <w:trPr>
          <w:trHeight w:val="511"/>
        </w:trPr>
        <w:tc>
          <w:tcPr>
            <w:tcW w:w="2284" w:type="dxa"/>
            <w:vAlign w:val="center"/>
          </w:tcPr>
          <w:p w:rsidR="00FA6BA9" w:rsidRPr="00492C46" w:rsidRDefault="00F67489" w:rsidP="00FA6BA9">
            <w:pPr>
              <w:spacing w:before="60" w:after="60" w:line="240" w:lineRule="auto"/>
              <w:jc w:val="center"/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pl-PL"/>
              </w:rPr>
            </w:pPr>
            <w:r w:rsidRPr="00492C46"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pl-PL"/>
              </w:rPr>
              <w:t>EWOPIS</w:t>
            </w:r>
          </w:p>
        </w:tc>
        <w:tc>
          <w:tcPr>
            <w:tcW w:w="1685" w:type="dxa"/>
            <w:vAlign w:val="center"/>
          </w:tcPr>
          <w:p w:rsidR="00FA6BA9" w:rsidRPr="00492C46" w:rsidRDefault="00F67489" w:rsidP="00FA6BA9">
            <w:pPr>
              <w:spacing w:before="60" w:after="60" w:line="240" w:lineRule="auto"/>
              <w:jc w:val="center"/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pl-PL"/>
              </w:rPr>
            </w:pPr>
            <w:proofErr w:type="spellStart"/>
            <w:r w:rsidRPr="00492C46"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pl-PL"/>
              </w:rPr>
              <w:t>EGiB</w:t>
            </w:r>
            <w:proofErr w:type="spellEnd"/>
            <w:r w:rsidRPr="00492C46"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pl-PL"/>
              </w:rPr>
              <w:t xml:space="preserve"> część opisowa</w:t>
            </w:r>
          </w:p>
        </w:tc>
        <w:tc>
          <w:tcPr>
            <w:tcW w:w="1134" w:type="dxa"/>
            <w:vAlign w:val="center"/>
          </w:tcPr>
          <w:p w:rsidR="00FA6BA9" w:rsidRPr="00492C46" w:rsidRDefault="00F67489" w:rsidP="00FA6BA9">
            <w:pPr>
              <w:spacing w:before="60" w:after="60" w:line="240" w:lineRule="auto"/>
              <w:jc w:val="center"/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pl-PL"/>
              </w:rPr>
            </w:pPr>
            <w:r w:rsidRPr="00492C46"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276" w:type="dxa"/>
            <w:vAlign w:val="center"/>
          </w:tcPr>
          <w:p w:rsidR="00FA6BA9" w:rsidRPr="00492C46" w:rsidRDefault="00FA6BA9" w:rsidP="00FA6BA9">
            <w:pPr>
              <w:spacing w:before="60" w:after="60" w:line="240" w:lineRule="auto"/>
              <w:jc w:val="center"/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vAlign w:val="center"/>
          </w:tcPr>
          <w:p w:rsidR="00FA6BA9" w:rsidRPr="00492C46" w:rsidRDefault="00F67489" w:rsidP="00FA6BA9">
            <w:pPr>
              <w:spacing w:before="60" w:after="60" w:line="240" w:lineRule="auto"/>
              <w:jc w:val="center"/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pl-PL"/>
              </w:rPr>
            </w:pPr>
            <w:r w:rsidRPr="00492C46"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pl-PL"/>
              </w:rPr>
              <w:t>SWDE, G</w:t>
            </w:r>
            <w:r w:rsidR="00BE314F" w:rsidRPr="00492C46"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pl-PL"/>
              </w:rPr>
              <w:t>M</w:t>
            </w:r>
            <w:r w:rsidRPr="00492C46"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pl-PL"/>
              </w:rPr>
              <w:t>L, TXT</w:t>
            </w:r>
          </w:p>
        </w:tc>
        <w:tc>
          <w:tcPr>
            <w:tcW w:w="1701" w:type="dxa"/>
            <w:vAlign w:val="center"/>
          </w:tcPr>
          <w:p w:rsidR="00FA6BA9" w:rsidRPr="00492C46" w:rsidRDefault="00F67489" w:rsidP="00FA6BA9">
            <w:pPr>
              <w:spacing w:before="60" w:after="60" w:line="240" w:lineRule="auto"/>
              <w:jc w:val="center"/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pl-PL"/>
              </w:rPr>
            </w:pPr>
            <w:r w:rsidRPr="00492C46"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pl-PL"/>
              </w:rPr>
              <w:t>SWDE, GML</w:t>
            </w:r>
            <w:r w:rsidR="00BE314F" w:rsidRPr="00492C46"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pl-PL"/>
              </w:rPr>
              <w:t>, TX</w:t>
            </w:r>
            <w:r w:rsidRPr="00492C46"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pl-PL"/>
              </w:rPr>
              <w:t>T</w:t>
            </w:r>
          </w:p>
        </w:tc>
        <w:tc>
          <w:tcPr>
            <w:tcW w:w="1016" w:type="dxa"/>
            <w:vAlign w:val="center"/>
          </w:tcPr>
          <w:p w:rsidR="00FA6BA9" w:rsidRPr="00492C46" w:rsidRDefault="00FA6BA9" w:rsidP="00FA6BA9">
            <w:pPr>
              <w:spacing w:before="60" w:after="60" w:line="240" w:lineRule="auto"/>
              <w:jc w:val="center"/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pl-PL"/>
              </w:rPr>
            </w:pPr>
          </w:p>
        </w:tc>
        <w:tc>
          <w:tcPr>
            <w:tcW w:w="1246" w:type="dxa"/>
            <w:vAlign w:val="center"/>
          </w:tcPr>
          <w:p w:rsidR="00FA6BA9" w:rsidRPr="00492C46" w:rsidRDefault="00FA6BA9" w:rsidP="00FA6BA9">
            <w:pPr>
              <w:spacing w:before="60" w:after="60" w:line="240" w:lineRule="auto"/>
              <w:jc w:val="center"/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pl-PL"/>
              </w:rPr>
            </w:pPr>
            <w:r w:rsidRPr="00492C46"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416" w:type="dxa"/>
            <w:vAlign w:val="center"/>
          </w:tcPr>
          <w:p w:rsidR="00FA6BA9" w:rsidRPr="00492C46" w:rsidRDefault="00FA6BA9" w:rsidP="00FA6BA9">
            <w:pPr>
              <w:spacing w:before="60" w:after="60" w:line="240" w:lineRule="auto"/>
              <w:jc w:val="center"/>
              <w:rPr>
                <w:rFonts w:ascii="Calibri" w:eastAsia="Times New Roman" w:hAnsi="Calibri" w:cs="Times New Roman"/>
                <w:kern w:val="28"/>
                <w:sz w:val="18"/>
                <w:szCs w:val="18"/>
                <w:lang w:eastAsia="pl-PL"/>
              </w:rPr>
            </w:pPr>
          </w:p>
        </w:tc>
      </w:tr>
      <w:tr w:rsidR="00F67489" w:rsidRPr="00492C46" w:rsidTr="005051A7">
        <w:trPr>
          <w:trHeight w:val="511"/>
        </w:trPr>
        <w:tc>
          <w:tcPr>
            <w:tcW w:w="2284" w:type="dxa"/>
            <w:vAlign w:val="center"/>
          </w:tcPr>
          <w:p w:rsidR="00F67489" w:rsidRPr="00492C46" w:rsidRDefault="004E6255" w:rsidP="00FA6BA9">
            <w:pPr>
              <w:spacing w:before="60" w:after="60" w:line="240" w:lineRule="auto"/>
              <w:jc w:val="center"/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pl-PL"/>
              </w:rPr>
            </w:pPr>
            <w:r w:rsidRPr="00492C46"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pl-PL"/>
              </w:rPr>
              <w:t>EWMAPA</w:t>
            </w:r>
          </w:p>
        </w:tc>
        <w:tc>
          <w:tcPr>
            <w:tcW w:w="1685" w:type="dxa"/>
            <w:vAlign w:val="center"/>
          </w:tcPr>
          <w:p w:rsidR="00F67489" w:rsidRPr="00492C46" w:rsidRDefault="00F67489" w:rsidP="00FA6BA9">
            <w:pPr>
              <w:spacing w:before="60" w:after="60" w:line="240" w:lineRule="auto"/>
              <w:jc w:val="center"/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pl-PL"/>
              </w:rPr>
            </w:pPr>
            <w:proofErr w:type="spellStart"/>
            <w:r w:rsidRPr="00492C46"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pl-PL"/>
              </w:rPr>
              <w:t>EGiB</w:t>
            </w:r>
            <w:proofErr w:type="spellEnd"/>
            <w:r w:rsidRPr="00492C46"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pl-PL"/>
              </w:rPr>
              <w:t xml:space="preserve"> </w:t>
            </w:r>
            <w:r w:rsidR="00BE314F" w:rsidRPr="00492C46"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pl-PL"/>
              </w:rPr>
              <w:t>część graf., BDOT 500, GESUT, MZ</w:t>
            </w:r>
          </w:p>
        </w:tc>
        <w:tc>
          <w:tcPr>
            <w:tcW w:w="1134" w:type="dxa"/>
            <w:vAlign w:val="center"/>
          </w:tcPr>
          <w:p w:rsidR="00F67489" w:rsidRPr="00492C46" w:rsidRDefault="00F67489" w:rsidP="00FA6BA9">
            <w:pPr>
              <w:spacing w:before="60" w:after="60" w:line="240" w:lineRule="auto"/>
              <w:jc w:val="center"/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pl-PL"/>
              </w:rPr>
            </w:pPr>
            <w:r w:rsidRPr="00492C46"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276" w:type="dxa"/>
            <w:vAlign w:val="center"/>
          </w:tcPr>
          <w:p w:rsidR="00F67489" w:rsidRPr="00492C46" w:rsidRDefault="00F67489" w:rsidP="00FA6BA9">
            <w:pPr>
              <w:spacing w:before="60" w:after="60" w:line="240" w:lineRule="auto"/>
              <w:jc w:val="center"/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vAlign w:val="center"/>
          </w:tcPr>
          <w:p w:rsidR="00F67489" w:rsidRPr="00492C46" w:rsidRDefault="002467AB" w:rsidP="00FA6BA9">
            <w:pPr>
              <w:spacing w:before="60" w:after="60" w:line="240" w:lineRule="auto"/>
              <w:jc w:val="center"/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pl-PL"/>
              </w:rPr>
            </w:pPr>
            <w:r w:rsidRPr="00492C46"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pl-PL"/>
              </w:rPr>
              <w:t>SWDE, GML, DXF,</w:t>
            </w:r>
            <w:r w:rsidR="00B55BF9"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pl-PL"/>
              </w:rPr>
              <w:t xml:space="preserve"> </w:t>
            </w:r>
            <w:r w:rsidRPr="00492C46"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pl-PL"/>
              </w:rPr>
              <w:t>TXT</w:t>
            </w:r>
          </w:p>
        </w:tc>
        <w:tc>
          <w:tcPr>
            <w:tcW w:w="1701" w:type="dxa"/>
            <w:vAlign w:val="center"/>
          </w:tcPr>
          <w:p w:rsidR="00F67489" w:rsidRPr="00492C46" w:rsidRDefault="00F67489" w:rsidP="00FA6BA9">
            <w:pPr>
              <w:spacing w:before="60" w:after="60" w:line="240" w:lineRule="auto"/>
              <w:jc w:val="center"/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pl-PL"/>
              </w:rPr>
            </w:pPr>
            <w:r w:rsidRPr="00492C46"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pl-PL"/>
              </w:rPr>
              <w:t>SWDE, GML, DXF, TXT</w:t>
            </w:r>
          </w:p>
        </w:tc>
        <w:tc>
          <w:tcPr>
            <w:tcW w:w="1016" w:type="dxa"/>
            <w:vAlign w:val="center"/>
          </w:tcPr>
          <w:p w:rsidR="00F67489" w:rsidRPr="00492C46" w:rsidRDefault="00F67489" w:rsidP="00FA6BA9">
            <w:pPr>
              <w:spacing w:before="60" w:after="60" w:line="240" w:lineRule="auto"/>
              <w:jc w:val="center"/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pl-PL"/>
              </w:rPr>
            </w:pPr>
          </w:p>
        </w:tc>
        <w:tc>
          <w:tcPr>
            <w:tcW w:w="1246" w:type="dxa"/>
            <w:vAlign w:val="center"/>
          </w:tcPr>
          <w:p w:rsidR="00F67489" w:rsidRPr="00492C46" w:rsidRDefault="001B446D" w:rsidP="00FA6BA9">
            <w:pPr>
              <w:spacing w:before="60" w:after="60" w:line="240" w:lineRule="auto"/>
              <w:jc w:val="center"/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pl-PL"/>
              </w:rPr>
            </w:pPr>
            <w:r w:rsidRPr="00492C46">
              <w:rPr>
                <w:rFonts w:ascii="Calibri" w:eastAsia="Times New Roman" w:hAnsi="Calibri" w:cs="Times New Roman"/>
                <w:kern w:val="28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416" w:type="dxa"/>
            <w:vAlign w:val="center"/>
          </w:tcPr>
          <w:p w:rsidR="00F67489" w:rsidRPr="00492C46" w:rsidRDefault="00F67489" w:rsidP="00FA6BA9">
            <w:pPr>
              <w:spacing w:before="60" w:after="60" w:line="240" w:lineRule="auto"/>
              <w:jc w:val="center"/>
              <w:rPr>
                <w:rFonts w:ascii="Calibri" w:eastAsia="Times New Roman" w:hAnsi="Calibri" w:cs="Times New Roman"/>
                <w:kern w:val="28"/>
                <w:sz w:val="18"/>
                <w:szCs w:val="18"/>
                <w:lang w:eastAsia="pl-PL"/>
              </w:rPr>
            </w:pPr>
          </w:p>
        </w:tc>
      </w:tr>
    </w:tbl>
    <w:p w:rsidR="00DB6E4B" w:rsidRPr="00936DCB" w:rsidRDefault="00DB6E4B" w:rsidP="00FA6BA9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0721DD" w:rsidRPr="00492C46" w:rsidRDefault="00DB6E4B" w:rsidP="00F967B8">
      <w:p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  <w:sectPr w:rsidR="000721DD" w:rsidRPr="00492C46" w:rsidSect="003B1CAB">
          <w:pgSz w:w="16838" w:h="11906" w:orient="landscape"/>
          <w:pgMar w:top="426" w:right="993" w:bottom="1417" w:left="1417" w:header="708" w:footer="708" w:gutter="0"/>
          <w:cols w:space="708"/>
          <w:docGrid w:linePitch="360"/>
        </w:sectPr>
      </w:pPr>
      <w:r w:rsidRPr="00492C46">
        <w:rPr>
          <w:rFonts w:ascii="Times New Roman" w:hAnsi="Times New Roman" w:cs="Times New Roman"/>
          <w:sz w:val="24"/>
          <w:szCs w:val="24"/>
        </w:rPr>
        <w:tab/>
      </w:r>
    </w:p>
    <w:p w:rsidR="00010D5F" w:rsidRPr="00492C46" w:rsidRDefault="00010D5F" w:rsidP="00010D5F">
      <w:pPr>
        <w:pStyle w:val="Akapitzlist"/>
        <w:numPr>
          <w:ilvl w:val="0"/>
          <w:numId w:val="2"/>
        </w:numPr>
        <w:ind w:left="709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2C46">
        <w:rPr>
          <w:rFonts w:ascii="Times New Roman" w:hAnsi="Times New Roman" w:cs="Times New Roman"/>
          <w:b/>
          <w:sz w:val="24"/>
          <w:szCs w:val="24"/>
        </w:rPr>
        <w:lastRenderedPageBreak/>
        <w:t>Przewidywane prace do wykonania w ramach m</w:t>
      </w:r>
      <w:r w:rsidR="005717AB" w:rsidRPr="00492C46">
        <w:rPr>
          <w:rFonts w:ascii="Times New Roman" w:hAnsi="Times New Roman" w:cs="Times New Roman"/>
          <w:b/>
          <w:sz w:val="24"/>
          <w:szCs w:val="24"/>
        </w:rPr>
        <w:t>odernizacji ewidencji gruntów i </w:t>
      </w:r>
      <w:r w:rsidRPr="00492C46">
        <w:rPr>
          <w:rFonts w:ascii="Times New Roman" w:hAnsi="Times New Roman" w:cs="Times New Roman"/>
          <w:b/>
          <w:sz w:val="24"/>
          <w:szCs w:val="24"/>
        </w:rPr>
        <w:t>budynków.</w:t>
      </w:r>
    </w:p>
    <w:p w:rsidR="00C149E7" w:rsidRPr="004A5877" w:rsidRDefault="00C149E7" w:rsidP="00C149E7">
      <w:pPr>
        <w:numPr>
          <w:ilvl w:val="0"/>
          <w:numId w:val="16"/>
        </w:numPr>
        <w:spacing w:after="120" w:line="360" w:lineRule="auto"/>
        <w:ind w:hanging="357"/>
        <w:jc w:val="both"/>
        <w:rPr>
          <w:rFonts w:ascii="Times New Roman" w:eastAsia="Times New Roman" w:hAnsi="Times New Roman" w:cs="Arial"/>
          <w:sz w:val="24"/>
          <w:szCs w:val="24"/>
          <w:lang w:eastAsia="pl-PL"/>
        </w:rPr>
      </w:pPr>
      <w:r w:rsidRPr="004A5877">
        <w:rPr>
          <w:rFonts w:ascii="Times New Roman" w:eastAsia="Times New Roman" w:hAnsi="Times New Roman" w:cs="Arial"/>
          <w:sz w:val="24"/>
          <w:szCs w:val="24"/>
          <w:lang w:eastAsia="pl-PL"/>
        </w:rPr>
        <w:t xml:space="preserve">Modernizacja </w:t>
      </w:r>
      <w:proofErr w:type="spellStart"/>
      <w:r w:rsidRPr="004A5877">
        <w:rPr>
          <w:rFonts w:ascii="Times New Roman" w:eastAsia="Times New Roman" w:hAnsi="Times New Roman" w:cs="Arial"/>
          <w:sz w:val="24"/>
          <w:szCs w:val="24"/>
          <w:lang w:eastAsia="pl-PL"/>
        </w:rPr>
        <w:t>EGiB</w:t>
      </w:r>
      <w:proofErr w:type="spellEnd"/>
      <w:r w:rsidRPr="004A5877">
        <w:rPr>
          <w:rFonts w:ascii="Times New Roman" w:eastAsia="Times New Roman" w:hAnsi="Times New Roman" w:cs="Arial"/>
          <w:sz w:val="24"/>
          <w:szCs w:val="24"/>
          <w:lang w:eastAsia="pl-PL"/>
        </w:rPr>
        <w:t xml:space="preserve"> przeprowadzana na podstawie niniejszego projektu dotyczyć będzie:</w:t>
      </w:r>
    </w:p>
    <w:p w:rsidR="00C149E7" w:rsidRPr="004A5877" w:rsidRDefault="00C149E7" w:rsidP="00C149E7">
      <w:pPr>
        <w:numPr>
          <w:ilvl w:val="0"/>
          <w:numId w:val="17"/>
        </w:numPr>
        <w:spacing w:after="120" w:line="360" w:lineRule="auto"/>
        <w:ind w:left="1276" w:hanging="567"/>
        <w:jc w:val="both"/>
        <w:rPr>
          <w:rFonts w:ascii="Times New Roman" w:eastAsia="Times New Roman" w:hAnsi="Times New Roman" w:cs="Arial"/>
          <w:sz w:val="24"/>
          <w:szCs w:val="24"/>
          <w:lang w:eastAsia="pl-PL"/>
        </w:rPr>
      </w:pPr>
      <w:r w:rsidRPr="004A5877">
        <w:rPr>
          <w:rFonts w:ascii="Times New Roman" w:eastAsia="Times New Roman" w:hAnsi="Times New Roman" w:cs="Arial"/>
          <w:sz w:val="24"/>
          <w:szCs w:val="24"/>
          <w:lang w:eastAsia="pl-PL"/>
        </w:rPr>
        <w:t>gruntów, w tym:</w:t>
      </w:r>
    </w:p>
    <w:p w:rsidR="00C149E7" w:rsidRPr="004A5877" w:rsidRDefault="00C149E7" w:rsidP="00C149E7">
      <w:pPr>
        <w:numPr>
          <w:ilvl w:val="0"/>
          <w:numId w:val="18"/>
        </w:numPr>
        <w:spacing w:after="120" w:line="360" w:lineRule="auto"/>
        <w:ind w:left="1701" w:hanging="425"/>
        <w:jc w:val="both"/>
        <w:rPr>
          <w:rFonts w:ascii="Times New Roman" w:eastAsia="Times New Roman" w:hAnsi="Times New Roman" w:cs="Arial"/>
          <w:sz w:val="24"/>
          <w:szCs w:val="24"/>
          <w:lang w:eastAsia="pl-PL"/>
        </w:rPr>
      </w:pPr>
      <w:r w:rsidRPr="004A5877">
        <w:rPr>
          <w:rFonts w:ascii="Times New Roman" w:eastAsia="Times New Roman" w:hAnsi="Times New Roman" w:cs="Arial"/>
          <w:sz w:val="24"/>
          <w:szCs w:val="24"/>
          <w:lang w:eastAsia="pl-PL"/>
        </w:rPr>
        <w:t>granic obrębów ewidencyjnych,</w:t>
      </w:r>
    </w:p>
    <w:p w:rsidR="00C149E7" w:rsidRPr="004A5877" w:rsidRDefault="00C149E7" w:rsidP="00C149E7">
      <w:pPr>
        <w:numPr>
          <w:ilvl w:val="0"/>
          <w:numId w:val="18"/>
        </w:numPr>
        <w:spacing w:after="120" w:line="360" w:lineRule="auto"/>
        <w:ind w:left="1701" w:hanging="425"/>
        <w:jc w:val="both"/>
        <w:rPr>
          <w:rFonts w:ascii="Times New Roman" w:eastAsia="Times New Roman" w:hAnsi="Times New Roman" w:cs="Arial"/>
          <w:sz w:val="24"/>
          <w:szCs w:val="24"/>
          <w:lang w:eastAsia="pl-PL"/>
        </w:rPr>
      </w:pPr>
      <w:r w:rsidRPr="004A5877">
        <w:rPr>
          <w:rFonts w:ascii="Times New Roman" w:eastAsia="Times New Roman" w:hAnsi="Times New Roman" w:cs="Arial"/>
          <w:sz w:val="24"/>
          <w:szCs w:val="24"/>
          <w:lang w:eastAsia="pl-PL"/>
        </w:rPr>
        <w:t>działek ewidencyjnych (tylko obszar wyłączony ze scalenia)</w:t>
      </w:r>
    </w:p>
    <w:p w:rsidR="00C149E7" w:rsidRPr="004A5877" w:rsidRDefault="00C149E7" w:rsidP="00C149E7">
      <w:pPr>
        <w:numPr>
          <w:ilvl w:val="0"/>
          <w:numId w:val="18"/>
        </w:numPr>
        <w:spacing w:after="120" w:line="360" w:lineRule="auto"/>
        <w:ind w:left="1701" w:hanging="425"/>
        <w:jc w:val="both"/>
        <w:rPr>
          <w:rFonts w:ascii="Times New Roman" w:eastAsia="Times New Roman" w:hAnsi="Times New Roman" w:cs="Arial"/>
          <w:sz w:val="24"/>
          <w:szCs w:val="24"/>
          <w:lang w:eastAsia="pl-PL"/>
        </w:rPr>
      </w:pPr>
      <w:r w:rsidRPr="004A5877">
        <w:rPr>
          <w:rFonts w:ascii="Times New Roman" w:eastAsia="Times New Roman" w:hAnsi="Times New Roman" w:cs="Arial"/>
          <w:sz w:val="24"/>
          <w:szCs w:val="24"/>
          <w:lang w:eastAsia="pl-PL"/>
        </w:rPr>
        <w:t>użytków gruntowych, w tym ich aktualności i oznaczeń,</w:t>
      </w:r>
    </w:p>
    <w:p w:rsidR="00C149E7" w:rsidRPr="004A5877" w:rsidRDefault="00C149E7" w:rsidP="00C149E7">
      <w:pPr>
        <w:numPr>
          <w:ilvl w:val="0"/>
          <w:numId w:val="18"/>
        </w:numPr>
        <w:spacing w:after="120" w:line="360" w:lineRule="auto"/>
        <w:ind w:left="1701" w:hanging="425"/>
        <w:jc w:val="both"/>
        <w:rPr>
          <w:rFonts w:ascii="Times New Roman" w:eastAsia="Times New Roman" w:hAnsi="Times New Roman" w:cs="Arial"/>
          <w:sz w:val="24"/>
          <w:szCs w:val="24"/>
          <w:lang w:eastAsia="pl-PL"/>
        </w:rPr>
      </w:pPr>
      <w:r w:rsidRPr="004A5877">
        <w:rPr>
          <w:rFonts w:ascii="Times New Roman" w:eastAsia="Times New Roman" w:hAnsi="Times New Roman" w:cs="Arial"/>
          <w:sz w:val="24"/>
          <w:szCs w:val="24"/>
          <w:lang w:eastAsia="pl-PL"/>
        </w:rPr>
        <w:t>praw do nieruchomości gruntowych;</w:t>
      </w:r>
    </w:p>
    <w:p w:rsidR="00C149E7" w:rsidRPr="004A5877" w:rsidRDefault="00C149E7" w:rsidP="00C149E7">
      <w:pPr>
        <w:numPr>
          <w:ilvl w:val="0"/>
          <w:numId w:val="17"/>
        </w:numPr>
        <w:spacing w:after="120" w:line="360" w:lineRule="auto"/>
        <w:ind w:left="1276" w:hanging="567"/>
        <w:jc w:val="both"/>
        <w:rPr>
          <w:rFonts w:ascii="Times New Roman" w:eastAsia="Times New Roman" w:hAnsi="Times New Roman" w:cs="Arial"/>
          <w:sz w:val="24"/>
          <w:szCs w:val="24"/>
          <w:lang w:eastAsia="pl-PL"/>
        </w:rPr>
      </w:pPr>
      <w:r w:rsidRPr="004A5877">
        <w:rPr>
          <w:rFonts w:ascii="Times New Roman" w:eastAsia="Times New Roman" w:hAnsi="Times New Roman" w:cs="Arial"/>
          <w:sz w:val="24"/>
          <w:szCs w:val="24"/>
          <w:lang w:eastAsia="pl-PL"/>
        </w:rPr>
        <w:t>budynków;</w:t>
      </w:r>
    </w:p>
    <w:p w:rsidR="00C149E7" w:rsidRPr="004A5877" w:rsidRDefault="00C149E7" w:rsidP="00C149E7">
      <w:pPr>
        <w:numPr>
          <w:ilvl w:val="0"/>
          <w:numId w:val="17"/>
        </w:numPr>
        <w:spacing w:after="120" w:line="360" w:lineRule="auto"/>
        <w:ind w:left="1276" w:hanging="567"/>
        <w:jc w:val="both"/>
        <w:rPr>
          <w:rFonts w:ascii="Times New Roman" w:eastAsia="Times New Roman" w:hAnsi="Times New Roman" w:cs="Arial"/>
          <w:sz w:val="24"/>
          <w:szCs w:val="24"/>
          <w:lang w:eastAsia="pl-PL"/>
        </w:rPr>
      </w:pPr>
      <w:r w:rsidRPr="004A5877">
        <w:rPr>
          <w:rFonts w:ascii="Times New Roman" w:eastAsia="Times New Roman" w:hAnsi="Times New Roman" w:cs="Arial"/>
          <w:sz w:val="24"/>
          <w:szCs w:val="24"/>
          <w:lang w:eastAsia="pl-PL"/>
        </w:rPr>
        <w:t>obiektów trwale związanych z budynkami;</w:t>
      </w:r>
    </w:p>
    <w:p w:rsidR="00C149E7" w:rsidRPr="004A5877" w:rsidRDefault="00C149E7" w:rsidP="00C149E7">
      <w:pPr>
        <w:numPr>
          <w:ilvl w:val="0"/>
          <w:numId w:val="17"/>
        </w:numPr>
        <w:spacing w:after="120" w:line="360" w:lineRule="auto"/>
        <w:ind w:left="1276" w:hanging="567"/>
        <w:jc w:val="both"/>
        <w:rPr>
          <w:rFonts w:ascii="Times New Roman" w:eastAsia="Times New Roman" w:hAnsi="Times New Roman" w:cs="Arial"/>
          <w:sz w:val="24"/>
          <w:szCs w:val="24"/>
          <w:lang w:eastAsia="pl-PL"/>
        </w:rPr>
      </w:pPr>
      <w:r w:rsidRPr="004A5877">
        <w:rPr>
          <w:rFonts w:ascii="Times New Roman" w:eastAsia="Times New Roman" w:hAnsi="Times New Roman" w:cs="Arial"/>
          <w:sz w:val="24"/>
          <w:szCs w:val="24"/>
          <w:lang w:eastAsia="pl-PL"/>
        </w:rPr>
        <w:t>podmiotów ujawnionych w ewidencji.</w:t>
      </w:r>
      <w:r w:rsidR="00B55BF9">
        <w:rPr>
          <w:rFonts w:ascii="Times New Roman" w:eastAsia="Times New Roman" w:hAnsi="Times New Roman" w:cs="Arial"/>
          <w:sz w:val="24"/>
          <w:szCs w:val="24"/>
          <w:lang w:eastAsia="pl-PL"/>
        </w:rPr>
        <w:t xml:space="preserve"> </w:t>
      </w:r>
    </w:p>
    <w:p w:rsidR="00C149E7" w:rsidRPr="004A5877" w:rsidRDefault="00C149E7" w:rsidP="00C149E7">
      <w:pPr>
        <w:numPr>
          <w:ilvl w:val="0"/>
          <w:numId w:val="16"/>
        </w:numPr>
        <w:spacing w:after="120" w:line="360" w:lineRule="auto"/>
        <w:ind w:hanging="357"/>
        <w:jc w:val="both"/>
        <w:rPr>
          <w:rFonts w:ascii="Times New Roman" w:eastAsia="Times New Roman" w:hAnsi="Times New Roman" w:cs="Arial"/>
          <w:sz w:val="24"/>
          <w:szCs w:val="24"/>
          <w:lang w:eastAsia="pl-PL"/>
        </w:rPr>
      </w:pPr>
      <w:r w:rsidRPr="004A5877">
        <w:rPr>
          <w:rFonts w:ascii="Times New Roman" w:eastAsia="Times New Roman" w:hAnsi="Times New Roman" w:cs="Arial"/>
          <w:sz w:val="24"/>
          <w:szCs w:val="24"/>
          <w:lang w:eastAsia="pl-PL"/>
        </w:rPr>
        <w:t xml:space="preserve"> Działania modernizacyjne dotyczące gruntów obejmować będą czynności mające na celu: </w:t>
      </w:r>
    </w:p>
    <w:p w:rsidR="00C149E7" w:rsidRPr="004A5877" w:rsidRDefault="00C149E7" w:rsidP="00C149E7">
      <w:pPr>
        <w:numPr>
          <w:ilvl w:val="0"/>
          <w:numId w:val="19"/>
        </w:numPr>
        <w:spacing w:after="120" w:line="360" w:lineRule="auto"/>
        <w:ind w:left="1276" w:hanging="425"/>
        <w:jc w:val="both"/>
        <w:rPr>
          <w:rFonts w:ascii="Times New Roman" w:eastAsia="Times New Roman" w:hAnsi="Times New Roman" w:cs="Arial"/>
          <w:sz w:val="24"/>
          <w:szCs w:val="24"/>
          <w:lang w:eastAsia="pl-PL"/>
        </w:rPr>
      </w:pPr>
      <w:r w:rsidRPr="004A5877">
        <w:rPr>
          <w:rFonts w:ascii="Times New Roman" w:eastAsia="Times New Roman" w:hAnsi="Times New Roman" w:cs="Arial"/>
          <w:sz w:val="24"/>
          <w:szCs w:val="24"/>
          <w:lang w:eastAsia="pl-PL"/>
        </w:rPr>
        <w:t xml:space="preserve"> </w:t>
      </w:r>
      <w:r w:rsidRPr="004A5877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modyfikacja</w:t>
      </w:r>
      <w:r w:rsidRPr="004A5877">
        <w:rPr>
          <w:rFonts w:ascii="Times New Roman" w:eastAsia="Times New Roman" w:hAnsi="Times New Roman" w:cs="Arial"/>
          <w:color w:val="FF0000"/>
          <w:sz w:val="36"/>
          <w:szCs w:val="36"/>
          <w:lang w:eastAsia="pl-PL"/>
        </w:rPr>
        <w:t xml:space="preserve"> </w:t>
      </w:r>
      <w:r w:rsidRPr="004A5877">
        <w:rPr>
          <w:rFonts w:ascii="Times New Roman" w:eastAsia="Times New Roman" w:hAnsi="Times New Roman" w:cs="Arial"/>
          <w:sz w:val="24"/>
          <w:szCs w:val="24"/>
          <w:lang w:eastAsia="pl-PL"/>
        </w:rPr>
        <w:t xml:space="preserve">cyfrowych zbiorów: punktów granicznych, obrębów ewidencyjnych oraz działek ewidencyjnych, w rozumieniu </w:t>
      </w:r>
      <w:r w:rsidRPr="004A5877">
        <w:rPr>
          <w:rFonts w:ascii="Times New Roman" w:eastAsia="Times New Roman" w:hAnsi="Times New Roman" w:cs="Times New Roman"/>
          <w:sz w:val="24"/>
          <w:szCs w:val="24"/>
          <w:lang w:eastAsia="pl-PL"/>
        </w:rPr>
        <w:t>§</w:t>
      </w:r>
      <w:r w:rsidRPr="004A5877">
        <w:rPr>
          <w:rFonts w:ascii="Times New Roman" w:eastAsia="Times New Roman" w:hAnsi="Times New Roman" w:cs="Arial"/>
          <w:sz w:val="24"/>
          <w:szCs w:val="24"/>
          <w:lang w:eastAsia="pl-PL"/>
        </w:rPr>
        <w:t xml:space="preserve"> 9 rozporządzenia w sprawie </w:t>
      </w:r>
      <w:proofErr w:type="spellStart"/>
      <w:r w:rsidRPr="004A5877">
        <w:rPr>
          <w:rFonts w:ascii="Times New Roman" w:eastAsia="Times New Roman" w:hAnsi="Times New Roman" w:cs="Arial"/>
          <w:sz w:val="24"/>
          <w:szCs w:val="24"/>
          <w:lang w:eastAsia="pl-PL"/>
        </w:rPr>
        <w:t>EGiB</w:t>
      </w:r>
      <w:proofErr w:type="spellEnd"/>
      <w:r w:rsidRPr="004A5877">
        <w:rPr>
          <w:rFonts w:ascii="Times New Roman" w:eastAsia="Times New Roman" w:hAnsi="Times New Roman" w:cs="Arial"/>
          <w:sz w:val="24"/>
          <w:szCs w:val="24"/>
          <w:lang w:eastAsia="pl-PL"/>
        </w:rPr>
        <w:t>, wraz z</w:t>
      </w:r>
      <w:r w:rsidR="00B55BF9">
        <w:rPr>
          <w:rFonts w:ascii="Times New Roman" w:eastAsia="Times New Roman" w:hAnsi="Times New Roman" w:cs="Arial"/>
          <w:sz w:val="24"/>
          <w:szCs w:val="24"/>
          <w:lang w:eastAsia="pl-PL"/>
        </w:rPr>
        <w:t xml:space="preserve"> </w:t>
      </w:r>
      <w:r w:rsidRPr="004A5877">
        <w:rPr>
          <w:rFonts w:ascii="Times New Roman" w:eastAsia="Times New Roman" w:hAnsi="Times New Roman" w:cs="Arial"/>
          <w:sz w:val="24"/>
          <w:szCs w:val="24"/>
          <w:lang w:eastAsia="pl-PL"/>
        </w:rPr>
        <w:t xml:space="preserve">atrybutem </w:t>
      </w:r>
      <w:r w:rsidRPr="004A5877">
        <w:rPr>
          <w:rFonts w:ascii="Times New Roman" w:eastAsia="Times New Roman" w:hAnsi="Times New Roman" w:cs="Arial"/>
          <w:i/>
          <w:sz w:val="24"/>
          <w:szCs w:val="24"/>
          <w:lang w:eastAsia="pl-PL"/>
        </w:rPr>
        <w:t xml:space="preserve">Geometria </w:t>
      </w:r>
      <w:r w:rsidRPr="004A5877">
        <w:rPr>
          <w:rFonts w:ascii="Times New Roman" w:eastAsia="Times New Roman" w:hAnsi="Times New Roman" w:cs="Arial"/>
          <w:sz w:val="24"/>
          <w:szCs w:val="24"/>
          <w:lang w:eastAsia="pl-PL"/>
        </w:rPr>
        <w:t>w odniesieniu do granic działek będących jednocześnie granicą obrębu oraz działek leżących w obszarze wyłączonym z prac scaleniowych;</w:t>
      </w:r>
    </w:p>
    <w:p w:rsidR="00C149E7" w:rsidRPr="004A5877" w:rsidRDefault="00C149E7" w:rsidP="00C149E7">
      <w:pPr>
        <w:numPr>
          <w:ilvl w:val="0"/>
          <w:numId w:val="19"/>
        </w:numPr>
        <w:spacing w:after="120" w:line="360" w:lineRule="auto"/>
        <w:ind w:left="1276" w:hanging="425"/>
        <w:jc w:val="both"/>
        <w:rPr>
          <w:rFonts w:ascii="Times New Roman" w:eastAsia="Times New Roman" w:hAnsi="Times New Roman" w:cs="Arial"/>
          <w:sz w:val="24"/>
          <w:szCs w:val="24"/>
          <w:lang w:eastAsia="pl-PL"/>
        </w:rPr>
      </w:pPr>
      <w:r w:rsidRPr="004A5877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modyfikacja</w:t>
      </w:r>
      <w:r w:rsidRPr="004A5877">
        <w:rPr>
          <w:rFonts w:ascii="Times New Roman" w:eastAsia="Times New Roman" w:hAnsi="Times New Roman" w:cs="Arial"/>
          <w:sz w:val="24"/>
          <w:szCs w:val="24"/>
          <w:lang w:eastAsia="pl-PL"/>
        </w:rPr>
        <w:t xml:space="preserve"> cyfrowych zbiorów danych dotyczących konturów użytków gruntowych oraz konturów klasyfikacyjnych;</w:t>
      </w:r>
    </w:p>
    <w:p w:rsidR="00C149E7" w:rsidRPr="004A5877" w:rsidRDefault="00C149E7" w:rsidP="00C149E7">
      <w:pPr>
        <w:numPr>
          <w:ilvl w:val="0"/>
          <w:numId w:val="19"/>
        </w:numPr>
        <w:spacing w:after="120" w:line="360" w:lineRule="auto"/>
        <w:ind w:left="1276" w:hanging="425"/>
        <w:jc w:val="both"/>
        <w:rPr>
          <w:rFonts w:ascii="Times New Roman" w:eastAsia="Times New Roman" w:hAnsi="Times New Roman" w:cs="Arial"/>
          <w:sz w:val="24"/>
          <w:szCs w:val="24"/>
          <w:lang w:eastAsia="pl-PL"/>
        </w:rPr>
      </w:pPr>
      <w:r w:rsidRPr="004A5877">
        <w:rPr>
          <w:rFonts w:ascii="Times New Roman" w:eastAsia="Times New Roman" w:hAnsi="Times New Roman" w:cs="Arial"/>
          <w:sz w:val="24"/>
          <w:szCs w:val="24"/>
          <w:lang w:eastAsia="pl-PL"/>
        </w:rPr>
        <w:t xml:space="preserve">obliczenie pól powierzchni </w:t>
      </w:r>
      <w:proofErr w:type="spellStart"/>
      <w:r w:rsidRPr="004A5877">
        <w:rPr>
          <w:rFonts w:ascii="Times New Roman" w:eastAsia="Times New Roman" w:hAnsi="Times New Roman" w:cs="Arial"/>
          <w:sz w:val="24"/>
          <w:szCs w:val="24"/>
          <w:lang w:eastAsia="pl-PL"/>
        </w:rPr>
        <w:t>klasoużytków</w:t>
      </w:r>
      <w:proofErr w:type="spellEnd"/>
      <w:r w:rsidRPr="004A5877">
        <w:rPr>
          <w:rFonts w:ascii="Times New Roman" w:eastAsia="Times New Roman" w:hAnsi="Times New Roman" w:cs="Arial"/>
          <w:sz w:val="24"/>
          <w:szCs w:val="24"/>
          <w:lang w:eastAsia="pl-PL"/>
        </w:rPr>
        <w:t xml:space="preserve"> w działkach, których pola powierzchni ulegną zmianie, lub które obejmują zmienione użytki gruntowe;</w:t>
      </w:r>
    </w:p>
    <w:p w:rsidR="00C149E7" w:rsidRPr="004A5877" w:rsidRDefault="00C149E7" w:rsidP="00C149E7">
      <w:pPr>
        <w:numPr>
          <w:ilvl w:val="0"/>
          <w:numId w:val="19"/>
        </w:numPr>
        <w:spacing w:after="120" w:line="360" w:lineRule="auto"/>
        <w:ind w:left="1276" w:hanging="425"/>
        <w:jc w:val="both"/>
        <w:rPr>
          <w:rFonts w:ascii="Times New Roman" w:eastAsia="Times New Roman" w:hAnsi="Times New Roman" w:cs="Arial"/>
          <w:sz w:val="24"/>
          <w:szCs w:val="24"/>
          <w:lang w:eastAsia="pl-PL"/>
        </w:rPr>
      </w:pPr>
      <w:r w:rsidRPr="004A5877">
        <w:rPr>
          <w:rFonts w:ascii="Times New Roman" w:eastAsia="Times New Roman" w:hAnsi="Times New Roman" w:cs="Arial"/>
          <w:sz w:val="24"/>
          <w:szCs w:val="24"/>
          <w:lang w:eastAsia="pl-PL"/>
        </w:rPr>
        <w:t xml:space="preserve">uzupełnienie bazy danych </w:t>
      </w:r>
      <w:proofErr w:type="spellStart"/>
      <w:r w:rsidRPr="004A5877">
        <w:rPr>
          <w:rFonts w:ascii="Times New Roman" w:eastAsia="Times New Roman" w:hAnsi="Times New Roman" w:cs="Arial"/>
          <w:sz w:val="24"/>
          <w:szCs w:val="24"/>
          <w:lang w:eastAsia="pl-PL"/>
        </w:rPr>
        <w:t>EGiB</w:t>
      </w:r>
      <w:proofErr w:type="spellEnd"/>
      <w:r w:rsidRPr="004A5877">
        <w:rPr>
          <w:rFonts w:ascii="Times New Roman" w:eastAsia="Times New Roman" w:hAnsi="Times New Roman" w:cs="Arial"/>
          <w:sz w:val="24"/>
          <w:szCs w:val="24"/>
          <w:lang w:eastAsia="pl-PL"/>
        </w:rPr>
        <w:t>, dotyczących działek, odpowiednimi wartościami brakujących atrybutów:</w:t>
      </w:r>
    </w:p>
    <w:p w:rsidR="00C149E7" w:rsidRPr="004A5877" w:rsidRDefault="00C149E7" w:rsidP="00C149E7">
      <w:pPr>
        <w:numPr>
          <w:ilvl w:val="0"/>
          <w:numId w:val="20"/>
        </w:numPr>
        <w:spacing w:after="120" w:line="360" w:lineRule="auto"/>
        <w:ind w:left="1701" w:hanging="425"/>
        <w:jc w:val="both"/>
        <w:rPr>
          <w:rFonts w:ascii="Times New Roman" w:eastAsia="Times New Roman" w:hAnsi="Times New Roman" w:cs="Arial"/>
          <w:sz w:val="24"/>
          <w:szCs w:val="24"/>
          <w:lang w:eastAsia="pl-PL"/>
        </w:rPr>
      </w:pPr>
      <w:r w:rsidRPr="004A5877">
        <w:rPr>
          <w:rFonts w:ascii="Times New Roman" w:eastAsia="Times New Roman" w:hAnsi="Times New Roman" w:cs="Arial"/>
          <w:sz w:val="24"/>
          <w:szCs w:val="24"/>
          <w:lang w:eastAsia="pl-PL"/>
        </w:rPr>
        <w:t>numer elektronicznej KW,</w:t>
      </w:r>
    </w:p>
    <w:p w:rsidR="00C149E7" w:rsidRPr="004A5877" w:rsidRDefault="00C149E7" w:rsidP="00C149E7">
      <w:pPr>
        <w:numPr>
          <w:ilvl w:val="0"/>
          <w:numId w:val="20"/>
        </w:numPr>
        <w:spacing w:after="120" w:line="360" w:lineRule="auto"/>
        <w:ind w:left="1701" w:hanging="425"/>
        <w:jc w:val="both"/>
        <w:rPr>
          <w:rFonts w:ascii="Times New Roman" w:eastAsia="Times New Roman" w:hAnsi="Times New Roman" w:cs="Arial"/>
          <w:sz w:val="24"/>
          <w:szCs w:val="24"/>
          <w:lang w:eastAsia="pl-PL"/>
        </w:rPr>
      </w:pPr>
      <w:r w:rsidRPr="004A5877">
        <w:rPr>
          <w:rFonts w:ascii="Times New Roman" w:eastAsia="Times New Roman" w:hAnsi="Times New Roman" w:cs="Arial"/>
          <w:sz w:val="24"/>
          <w:szCs w:val="24"/>
          <w:lang w:eastAsia="pl-PL"/>
        </w:rPr>
        <w:t>numer rejestru zabytków,</w:t>
      </w:r>
    </w:p>
    <w:p w:rsidR="00C149E7" w:rsidRPr="004A5877" w:rsidRDefault="00C149E7" w:rsidP="00C149E7">
      <w:pPr>
        <w:numPr>
          <w:ilvl w:val="0"/>
          <w:numId w:val="20"/>
        </w:numPr>
        <w:spacing w:after="120" w:line="360" w:lineRule="auto"/>
        <w:ind w:left="1701" w:hanging="425"/>
        <w:jc w:val="both"/>
        <w:rPr>
          <w:rFonts w:ascii="Times New Roman" w:eastAsia="Times New Roman" w:hAnsi="Times New Roman" w:cs="Arial"/>
          <w:sz w:val="24"/>
          <w:szCs w:val="24"/>
          <w:lang w:eastAsia="pl-PL"/>
        </w:rPr>
      </w:pPr>
      <w:r w:rsidRPr="004A5877">
        <w:rPr>
          <w:rFonts w:ascii="Times New Roman" w:eastAsia="Times New Roman" w:hAnsi="Times New Roman" w:cs="Arial"/>
          <w:sz w:val="24"/>
          <w:szCs w:val="24"/>
          <w:lang w:eastAsia="pl-PL"/>
        </w:rPr>
        <w:t>Id rejonu statystycznego,</w:t>
      </w:r>
    </w:p>
    <w:p w:rsidR="00C149E7" w:rsidRPr="004A5877" w:rsidRDefault="00C149E7" w:rsidP="00C149E7">
      <w:pPr>
        <w:numPr>
          <w:ilvl w:val="0"/>
          <w:numId w:val="20"/>
        </w:numPr>
        <w:spacing w:after="120" w:line="360" w:lineRule="auto"/>
        <w:ind w:left="1701" w:hanging="425"/>
        <w:jc w:val="both"/>
        <w:rPr>
          <w:rFonts w:ascii="Times New Roman" w:eastAsia="Times New Roman" w:hAnsi="Times New Roman" w:cs="Arial"/>
          <w:sz w:val="24"/>
          <w:szCs w:val="24"/>
          <w:lang w:eastAsia="pl-PL"/>
        </w:rPr>
      </w:pPr>
      <w:r w:rsidRPr="004A5877">
        <w:rPr>
          <w:rFonts w:ascii="Times New Roman" w:eastAsia="Times New Roman" w:hAnsi="Times New Roman" w:cs="Arial"/>
          <w:sz w:val="24"/>
          <w:szCs w:val="24"/>
          <w:lang w:eastAsia="pl-PL"/>
        </w:rPr>
        <w:t>informacja, czy działka ewidencyjna objęta jest formą ochrony przyrody,</w:t>
      </w:r>
    </w:p>
    <w:p w:rsidR="00C149E7" w:rsidRPr="004A5877" w:rsidRDefault="00C149E7" w:rsidP="00C149E7">
      <w:pPr>
        <w:numPr>
          <w:ilvl w:val="0"/>
          <w:numId w:val="20"/>
        </w:numPr>
        <w:spacing w:after="120" w:line="360" w:lineRule="auto"/>
        <w:ind w:left="1701" w:hanging="425"/>
        <w:jc w:val="both"/>
        <w:rPr>
          <w:rFonts w:ascii="Times New Roman" w:eastAsia="Times New Roman" w:hAnsi="Times New Roman" w:cs="Arial"/>
          <w:sz w:val="24"/>
          <w:szCs w:val="24"/>
          <w:lang w:eastAsia="pl-PL"/>
        </w:rPr>
      </w:pPr>
      <w:r w:rsidRPr="004A5877">
        <w:rPr>
          <w:rFonts w:ascii="Times New Roman" w:eastAsia="Times New Roman" w:hAnsi="Times New Roman" w:cs="Arial"/>
          <w:sz w:val="24"/>
          <w:szCs w:val="24"/>
          <w:lang w:eastAsia="pl-PL"/>
        </w:rPr>
        <w:t>informacja o dokładności reprezentacji pola powierzchni działki ewidencyjne (DZP);</w:t>
      </w:r>
    </w:p>
    <w:p w:rsidR="00C149E7" w:rsidRPr="004A5877" w:rsidRDefault="00C149E7" w:rsidP="00C149E7">
      <w:pPr>
        <w:numPr>
          <w:ilvl w:val="0"/>
          <w:numId w:val="19"/>
        </w:numPr>
        <w:spacing w:after="120" w:line="360" w:lineRule="auto"/>
        <w:ind w:left="1276" w:hanging="425"/>
        <w:jc w:val="both"/>
        <w:rPr>
          <w:rFonts w:ascii="Times New Roman" w:eastAsia="Times New Roman" w:hAnsi="Times New Roman" w:cs="Arial"/>
          <w:sz w:val="24"/>
          <w:szCs w:val="24"/>
          <w:lang w:eastAsia="pl-PL"/>
        </w:rPr>
      </w:pPr>
      <w:r w:rsidRPr="004A5877">
        <w:rPr>
          <w:rFonts w:ascii="Times New Roman" w:eastAsia="Times New Roman" w:hAnsi="Times New Roman" w:cs="Arial"/>
          <w:sz w:val="24"/>
          <w:szCs w:val="24"/>
          <w:lang w:eastAsia="pl-PL"/>
        </w:rPr>
        <w:lastRenderedPageBreak/>
        <w:t>ustalenie osób lub innych podmiotów, które władają gruntami na zasadach samoistnego posiadania, dla których nie można ustalić właścicieli z uwagi na brak księgi wieczystej czy innego dokumentu określającego prawo własności; dotyczy to wszystkich przypadków dawnych gruntów państwowych o nieuregulowanym stanie prawnym, a także gruntów prywatnych w przypadku stwierdzenia, że osoby fizyczne, wpisane w ewidencji jako władający czy samoistni posiadacze, nie żyją;</w:t>
      </w:r>
    </w:p>
    <w:p w:rsidR="00C149E7" w:rsidRPr="00BD4EE5" w:rsidRDefault="00C149E7" w:rsidP="00C149E7">
      <w:pPr>
        <w:numPr>
          <w:ilvl w:val="0"/>
          <w:numId w:val="16"/>
        </w:numPr>
        <w:tabs>
          <w:tab w:val="left" w:pos="993"/>
        </w:tabs>
        <w:spacing w:after="120" w:line="360" w:lineRule="auto"/>
        <w:ind w:left="993" w:hanging="488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</w:pPr>
      <w:r w:rsidRPr="004A5877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Działania modernizacyjne dotyczące budynków. Budynki ujawnione zostały w ewidencji</w:t>
      </w:r>
      <w:r w:rsidR="00B55BF9">
        <w:rPr>
          <w:rFonts w:ascii="Times New Roman" w:eastAsia="Times New Roman" w:hAnsi="Times New Roman" w:cs="Arial"/>
          <w:color w:val="000000"/>
          <w:sz w:val="24"/>
          <w:szCs w:val="24"/>
          <w:highlight w:val="yellow"/>
          <w:lang w:eastAsia="pl-PL"/>
        </w:rPr>
        <w:t xml:space="preserve"> </w:t>
      </w:r>
      <w:r w:rsidRPr="00BD4EE5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w 200</w:t>
      </w:r>
      <w:r w:rsidR="00BD4EE5" w:rsidRPr="00BD4EE5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7</w:t>
      </w:r>
      <w:r w:rsidRPr="00BD4EE5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 xml:space="preserve"> r., dlatego niniejsze działania mają na celu: </w:t>
      </w:r>
    </w:p>
    <w:p w:rsidR="00C149E7" w:rsidRPr="004A5877" w:rsidRDefault="00C149E7" w:rsidP="00C149E7">
      <w:pPr>
        <w:numPr>
          <w:ilvl w:val="0"/>
          <w:numId w:val="21"/>
        </w:numPr>
        <w:tabs>
          <w:tab w:val="left" w:pos="1418"/>
        </w:tabs>
        <w:spacing w:after="120" w:line="360" w:lineRule="auto"/>
        <w:ind w:left="1418" w:hanging="425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</w:pPr>
      <w:r w:rsidRPr="004A5877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weryfikację i uzupełnienie cyfrowych zbiorów danych dotyczących budynków – geometrycznych</w:t>
      </w:r>
      <w:r w:rsidR="00B55BF9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 xml:space="preserve"> </w:t>
      </w:r>
      <w:r w:rsidRPr="004A5877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i opisowych;</w:t>
      </w:r>
    </w:p>
    <w:p w:rsidR="00C149E7" w:rsidRPr="004A5877" w:rsidRDefault="00C149E7" w:rsidP="00C149E7">
      <w:pPr>
        <w:numPr>
          <w:ilvl w:val="0"/>
          <w:numId w:val="21"/>
        </w:numPr>
        <w:tabs>
          <w:tab w:val="left" w:pos="1418"/>
        </w:tabs>
        <w:spacing w:after="120" w:line="360" w:lineRule="auto"/>
        <w:ind w:left="1418" w:hanging="425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</w:pPr>
      <w:r w:rsidRPr="004A5877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utworzenie cyfrowych zbiorów danych dotyczących obiektów trwale związanych</w:t>
      </w:r>
      <w:r w:rsidR="00B55BF9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 xml:space="preserve"> </w:t>
      </w:r>
      <w:r w:rsidRPr="004A5877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z budynkami;</w:t>
      </w:r>
    </w:p>
    <w:p w:rsidR="00C149E7" w:rsidRPr="005F5215" w:rsidRDefault="00C149E7" w:rsidP="00C149E7">
      <w:pPr>
        <w:numPr>
          <w:ilvl w:val="0"/>
          <w:numId w:val="21"/>
        </w:numPr>
        <w:tabs>
          <w:tab w:val="left" w:pos="1418"/>
        </w:tabs>
        <w:spacing w:after="120" w:line="360" w:lineRule="auto"/>
        <w:ind w:left="1418" w:hanging="425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</w:pPr>
      <w:r w:rsidRPr="005F5215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weryfikację i uzupełnienie istniejących zbiorów danych dotyczących budynków brakującymi lub zmienionymi</w:t>
      </w:r>
      <w:r w:rsidR="00B55BF9" w:rsidRPr="005F5215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 xml:space="preserve"> </w:t>
      </w:r>
      <w:r w:rsidRPr="005F5215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atrybutami:</w:t>
      </w:r>
    </w:p>
    <w:p w:rsidR="00C149E7" w:rsidRPr="004A5877" w:rsidRDefault="00C149E7" w:rsidP="00C149E7">
      <w:pPr>
        <w:numPr>
          <w:ilvl w:val="0"/>
          <w:numId w:val="22"/>
        </w:numPr>
        <w:tabs>
          <w:tab w:val="left" w:pos="1418"/>
        </w:tabs>
        <w:spacing w:after="120" w:line="36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</w:pPr>
      <w:r w:rsidRPr="004A5877">
        <w:rPr>
          <w:rFonts w:ascii="Times New Roman" w:eastAsia="Times New Roman" w:hAnsi="Times New Roman" w:cs="Arial"/>
          <w:i/>
          <w:color w:val="000000"/>
          <w:sz w:val="24"/>
          <w:szCs w:val="24"/>
          <w:lang w:eastAsia="pl-PL"/>
        </w:rPr>
        <w:t>numer elektronicznej KW</w:t>
      </w:r>
      <w:r w:rsidRPr="004A5877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, w odniesieniu do budynków znajdujących się na gruntach oddanych w użytkowanie wieczyste,</w:t>
      </w:r>
    </w:p>
    <w:p w:rsidR="00C149E7" w:rsidRPr="004A5877" w:rsidRDefault="00C149E7" w:rsidP="00C149E7">
      <w:pPr>
        <w:numPr>
          <w:ilvl w:val="0"/>
          <w:numId w:val="22"/>
        </w:numPr>
        <w:tabs>
          <w:tab w:val="left" w:pos="1418"/>
        </w:tabs>
        <w:spacing w:after="120" w:line="36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</w:pPr>
      <w:r w:rsidRPr="004A5877">
        <w:rPr>
          <w:rFonts w:ascii="Times New Roman" w:eastAsia="Times New Roman" w:hAnsi="Times New Roman" w:cs="Arial"/>
          <w:i/>
          <w:color w:val="000000"/>
          <w:sz w:val="24"/>
          <w:szCs w:val="24"/>
          <w:lang w:eastAsia="pl-PL"/>
        </w:rPr>
        <w:t>szczegółowa funkcja budynku</w:t>
      </w:r>
      <w:r w:rsidRPr="004A5877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,</w:t>
      </w:r>
    </w:p>
    <w:p w:rsidR="00C149E7" w:rsidRPr="004A5877" w:rsidRDefault="00C149E7" w:rsidP="00C149E7">
      <w:pPr>
        <w:numPr>
          <w:ilvl w:val="0"/>
          <w:numId w:val="22"/>
        </w:numPr>
        <w:tabs>
          <w:tab w:val="left" w:pos="1418"/>
        </w:tabs>
        <w:spacing w:after="120" w:line="36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</w:pPr>
      <w:r w:rsidRPr="004A5877">
        <w:rPr>
          <w:rFonts w:ascii="Times New Roman" w:eastAsia="Times New Roman" w:hAnsi="Times New Roman" w:cs="Arial"/>
          <w:i/>
          <w:color w:val="000000"/>
          <w:sz w:val="24"/>
          <w:szCs w:val="24"/>
          <w:lang w:eastAsia="pl-PL"/>
        </w:rPr>
        <w:t>inna funkcja budynku</w:t>
      </w:r>
      <w:r w:rsidRPr="004A5877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,</w:t>
      </w:r>
    </w:p>
    <w:p w:rsidR="00C149E7" w:rsidRPr="004A5877" w:rsidRDefault="00C149E7" w:rsidP="00C149E7">
      <w:pPr>
        <w:numPr>
          <w:ilvl w:val="0"/>
          <w:numId w:val="22"/>
        </w:numPr>
        <w:tabs>
          <w:tab w:val="left" w:pos="1418"/>
        </w:tabs>
        <w:spacing w:after="120" w:line="36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</w:pPr>
      <w:r w:rsidRPr="004A5877">
        <w:rPr>
          <w:rFonts w:ascii="Times New Roman" w:eastAsia="Times New Roman" w:hAnsi="Times New Roman" w:cs="Arial"/>
          <w:i/>
          <w:color w:val="000000"/>
          <w:sz w:val="24"/>
          <w:szCs w:val="24"/>
          <w:lang w:eastAsia="pl-PL"/>
        </w:rPr>
        <w:t>klasa budynku wg PKOB</w:t>
      </w:r>
      <w:r w:rsidRPr="004A5877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,</w:t>
      </w:r>
    </w:p>
    <w:p w:rsidR="00C149E7" w:rsidRPr="004A5877" w:rsidRDefault="00C149E7" w:rsidP="00C149E7">
      <w:pPr>
        <w:numPr>
          <w:ilvl w:val="0"/>
          <w:numId w:val="22"/>
        </w:numPr>
        <w:tabs>
          <w:tab w:val="left" w:pos="1418"/>
        </w:tabs>
        <w:spacing w:after="120" w:line="36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</w:pPr>
      <w:r w:rsidRPr="004A5877">
        <w:rPr>
          <w:rFonts w:ascii="Times New Roman" w:eastAsia="Times New Roman" w:hAnsi="Times New Roman" w:cs="Arial"/>
          <w:i/>
          <w:color w:val="000000"/>
          <w:sz w:val="24"/>
          <w:szCs w:val="24"/>
          <w:lang w:eastAsia="pl-PL"/>
        </w:rPr>
        <w:t>numer rejestru zabytków</w:t>
      </w:r>
      <w:r w:rsidRPr="004A5877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,</w:t>
      </w:r>
    </w:p>
    <w:p w:rsidR="00C149E7" w:rsidRPr="004A5877" w:rsidRDefault="00C149E7" w:rsidP="00C149E7">
      <w:pPr>
        <w:numPr>
          <w:ilvl w:val="0"/>
          <w:numId w:val="22"/>
        </w:numPr>
        <w:tabs>
          <w:tab w:val="left" w:pos="1418"/>
        </w:tabs>
        <w:spacing w:after="120" w:line="36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</w:pPr>
      <w:proofErr w:type="spellStart"/>
      <w:r w:rsidRPr="004A5877">
        <w:rPr>
          <w:rFonts w:ascii="Times New Roman" w:eastAsia="Times New Roman" w:hAnsi="Times New Roman" w:cs="Arial"/>
          <w:i/>
          <w:color w:val="000000"/>
          <w:sz w:val="24"/>
          <w:szCs w:val="24"/>
          <w:lang w:eastAsia="pl-PL"/>
        </w:rPr>
        <w:t>koniecObiekt</w:t>
      </w:r>
      <w:proofErr w:type="spellEnd"/>
      <w:r w:rsidRPr="004A5877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 xml:space="preserve">, w przypadku budynków ujawnionych w </w:t>
      </w:r>
      <w:proofErr w:type="spellStart"/>
      <w:r w:rsidRPr="004A5877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EGiB</w:t>
      </w:r>
      <w:proofErr w:type="spellEnd"/>
      <w:r w:rsidRPr="004A5877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 xml:space="preserve"> a nie istniejących</w:t>
      </w:r>
      <w:r w:rsidR="00B55BF9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 xml:space="preserve"> </w:t>
      </w:r>
      <w:r w:rsidRPr="004A5877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 xml:space="preserve">w świecie rzeczywistym; </w:t>
      </w:r>
    </w:p>
    <w:p w:rsidR="00C149E7" w:rsidRPr="00BC399E" w:rsidRDefault="00C149E7" w:rsidP="00C149E7">
      <w:pPr>
        <w:numPr>
          <w:ilvl w:val="0"/>
          <w:numId w:val="16"/>
        </w:numPr>
        <w:tabs>
          <w:tab w:val="left" w:pos="993"/>
        </w:tabs>
        <w:spacing w:after="120" w:line="360" w:lineRule="auto"/>
        <w:ind w:left="993" w:hanging="488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</w:pPr>
      <w:r w:rsidRPr="00BC399E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Działania modernizacyjne dotyczące podmiotów ujawnionych w ewidencji mają na celu uzupełnienie brakujących danych w zakresie danych z rejestru:</w:t>
      </w:r>
    </w:p>
    <w:p w:rsidR="00C149E7" w:rsidRPr="00BC399E" w:rsidRDefault="00C149E7" w:rsidP="00C149E7">
      <w:pPr>
        <w:pStyle w:val="Akapitzlist"/>
        <w:numPr>
          <w:ilvl w:val="0"/>
          <w:numId w:val="24"/>
        </w:numPr>
        <w:tabs>
          <w:tab w:val="left" w:pos="1560"/>
        </w:tabs>
        <w:spacing w:after="120" w:line="36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</w:pPr>
      <w:r w:rsidRPr="00BC399E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PESEL – w odniesieniu do osób fizycznych, które można jednoznacznie zidentyfikować,</w:t>
      </w:r>
    </w:p>
    <w:p w:rsidR="00C149E7" w:rsidRPr="00BC399E" w:rsidRDefault="00C149E7" w:rsidP="00C149E7">
      <w:pPr>
        <w:tabs>
          <w:tab w:val="left" w:pos="1560"/>
        </w:tabs>
        <w:spacing w:after="120" w:line="360" w:lineRule="auto"/>
        <w:ind w:left="1560" w:hanging="284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</w:pPr>
      <w:r w:rsidRPr="00BC399E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b)</w:t>
      </w:r>
      <w:r w:rsidRPr="00BC399E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ab/>
        <w:t>REGON – w odniesieniu do osób prawnych oraz jednostek organizacyjnych;</w:t>
      </w:r>
    </w:p>
    <w:p w:rsidR="00C149E7" w:rsidRPr="00BC399E" w:rsidRDefault="00C149E7" w:rsidP="00C149E7">
      <w:pPr>
        <w:pStyle w:val="Akapitzlist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:rsidR="00C149E7" w:rsidRDefault="00C149E7" w:rsidP="00C149E7">
      <w:pPr>
        <w:pStyle w:val="Akapitzlist"/>
        <w:ind w:left="180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5F5215" w:rsidRDefault="005F5215" w:rsidP="00C149E7">
      <w:pPr>
        <w:pStyle w:val="Akapitzlist"/>
        <w:ind w:left="180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5F5215" w:rsidRDefault="005F5215" w:rsidP="00C149E7">
      <w:pPr>
        <w:pStyle w:val="Akapitzlist"/>
        <w:ind w:left="180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5F5215" w:rsidRPr="00936DCB" w:rsidRDefault="005F5215" w:rsidP="00C149E7">
      <w:pPr>
        <w:pStyle w:val="Akapitzlist"/>
        <w:ind w:left="180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149E7" w:rsidRPr="00BC399E" w:rsidRDefault="00C149E7" w:rsidP="00C149E7">
      <w:pPr>
        <w:pStyle w:val="Akapitzlist"/>
        <w:numPr>
          <w:ilvl w:val="0"/>
          <w:numId w:val="2"/>
        </w:numPr>
        <w:ind w:left="567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399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Źródła danych ewidencyjnych i metody ich pozyskania</w:t>
      </w:r>
    </w:p>
    <w:p w:rsidR="00C149E7" w:rsidRPr="00BC399E" w:rsidRDefault="00C149E7" w:rsidP="00C149E7">
      <w:pPr>
        <w:tabs>
          <w:tab w:val="left" w:pos="993"/>
        </w:tabs>
        <w:spacing w:after="120" w:line="360" w:lineRule="auto"/>
        <w:ind w:left="993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</w:pPr>
      <w:r w:rsidRPr="00BC399E">
        <w:rPr>
          <w:rFonts w:ascii="Times New Roman" w:eastAsia="Times New Roman" w:hAnsi="Times New Roman" w:cs="Arial"/>
          <w:sz w:val="24"/>
          <w:szCs w:val="24"/>
          <w:lang w:eastAsia="pl-PL"/>
        </w:rPr>
        <w:t xml:space="preserve">Podstawowymi źródłami danych </w:t>
      </w:r>
      <w:proofErr w:type="spellStart"/>
      <w:r w:rsidRPr="00BC399E">
        <w:rPr>
          <w:rFonts w:ascii="Times New Roman" w:eastAsia="Times New Roman" w:hAnsi="Times New Roman" w:cs="Arial"/>
          <w:sz w:val="24"/>
          <w:szCs w:val="24"/>
          <w:lang w:eastAsia="pl-PL"/>
        </w:rPr>
        <w:t>EGiB</w:t>
      </w:r>
      <w:proofErr w:type="spellEnd"/>
      <w:r w:rsidRPr="00BC399E">
        <w:rPr>
          <w:rFonts w:ascii="Times New Roman" w:eastAsia="Times New Roman" w:hAnsi="Times New Roman" w:cs="Arial"/>
          <w:sz w:val="24"/>
          <w:szCs w:val="24"/>
          <w:lang w:eastAsia="pl-PL"/>
        </w:rPr>
        <w:t xml:space="preserve"> dotyczących punktów granicznych oraz przebiegu granic obrębów ewidencyjnych, objętych niniejszym projektem, będą </w:t>
      </w:r>
      <w:r w:rsidRPr="00BC399E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 xml:space="preserve">materiały </w:t>
      </w:r>
      <w:proofErr w:type="spellStart"/>
      <w:r w:rsidRPr="00BC399E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PZGiK</w:t>
      </w:r>
      <w:proofErr w:type="spellEnd"/>
      <w:r w:rsidRPr="00BC399E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 xml:space="preserve">, po przetworzeniu zawartych w nich danych zgodnie z zasadami określonymi </w:t>
      </w:r>
      <w:r w:rsidR="00E16528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w</w:t>
      </w:r>
      <w:r w:rsidRPr="00BC399E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 xml:space="preserve"> SIWZ, w szczególności:</w:t>
      </w:r>
    </w:p>
    <w:p w:rsidR="00C149E7" w:rsidRPr="00BD4EE5" w:rsidRDefault="00C149E7" w:rsidP="00C149E7">
      <w:pPr>
        <w:pStyle w:val="Akapitzlist"/>
        <w:numPr>
          <w:ilvl w:val="0"/>
          <w:numId w:val="25"/>
        </w:numPr>
        <w:tabs>
          <w:tab w:val="left" w:pos="993"/>
        </w:tabs>
        <w:spacing w:after="120" w:line="36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</w:pPr>
      <w:r w:rsidRPr="00BD4EE5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Operat z założenia ewidencji gruntów (nowy pomiar wykonany w 19</w:t>
      </w:r>
      <w:r w:rsidR="00BD4EE5" w:rsidRPr="00BD4EE5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64</w:t>
      </w:r>
      <w:r w:rsidRPr="00BD4EE5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/1965 r.)</w:t>
      </w:r>
    </w:p>
    <w:p w:rsidR="00C149E7" w:rsidRPr="00BC399E" w:rsidRDefault="00C149E7" w:rsidP="00C149E7">
      <w:pPr>
        <w:numPr>
          <w:ilvl w:val="0"/>
          <w:numId w:val="25"/>
        </w:numPr>
        <w:tabs>
          <w:tab w:val="left" w:pos="1134"/>
        </w:tabs>
        <w:spacing w:after="120" w:line="36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</w:pPr>
      <w:r w:rsidRPr="00BC399E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 xml:space="preserve">Operaty techniczne, zawierające wyniki prac geodezyjnych i kartograficznych wykonywanych na potrzeby postępowań administracyjnych i sądowych oraz czynności cywilno-prawnych, dotyczące w szczególności: podziałów nieruchomości, rozgraniczeń nieruchomości, uwłaszczeń i </w:t>
      </w:r>
      <w:proofErr w:type="spellStart"/>
      <w:r w:rsidRPr="00BC399E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zasiedzeń</w:t>
      </w:r>
      <w:proofErr w:type="spellEnd"/>
      <w:r w:rsidRPr="00BC399E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, wznowie</w:t>
      </w:r>
      <w:r w:rsidR="00E16528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ń</w:t>
      </w:r>
      <w:r w:rsidRPr="00BC399E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 xml:space="preserve"> znaków granicznych</w:t>
      </w:r>
      <w:r w:rsidR="00B55BF9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 xml:space="preserve"> </w:t>
      </w:r>
      <w:r w:rsidRPr="00BC399E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 xml:space="preserve">i </w:t>
      </w:r>
      <w:proofErr w:type="spellStart"/>
      <w:r w:rsidRPr="00BC399E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wyznacze</w:t>
      </w:r>
      <w:r w:rsidR="00E16528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ń</w:t>
      </w:r>
      <w:proofErr w:type="spellEnd"/>
      <w:r w:rsidRPr="00BC399E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 xml:space="preserve"> punktów granicznych oraz ustale</w:t>
      </w:r>
      <w:r w:rsidR="00E16528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ń</w:t>
      </w:r>
      <w:r w:rsidRPr="00BC399E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 xml:space="preserve"> granic.</w:t>
      </w:r>
    </w:p>
    <w:p w:rsidR="00C149E7" w:rsidRPr="00BC399E" w:rsidRDefault="00C149E7" w:rsidP="00C149E7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</w:pPr>
      <w:r w:rsidRPr="00BC399E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Uzupełniającym źródłem danych dotyczących punktów granicznych oraz przebiegu granic działek ewidencyjnych, będą wyniki geodezyjnych pomiarów sytuacyjnych, poprzedzonych ustaleniem przebiegu granic działek ewidencyjnych, wykonanych</w:t>
      </w:r>
      <w:r w:rsidR="00B55BF9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 xml:space="preserve"> </w:t>
      </w:r>
      <w:r w:rsidRPr="00BC399E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 xml:space="preserve">w procesie modernizacji </w:t>
      </w:r>
      <w:proofErr w:type="spellStart"/>
      <w:r w:rsidRPr="00BC399E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EGiB</w:t>
      </w:r>
      <w:proofErr w:type="spellEnd"/>
      <w:r w:rsidRPr="00BC399E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 xml:space="preserve"> w odniesieniu do granic działek ewidencyjnych, dla których brak jest odpowiednich materiałów </w:t>
      </w:r>
      <w:proofErr w:type="spellStart"/>
      <w:r w:rsidRPr="00BC399E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PZGiK</w:t>
      </w:r>
      <w:proofErr w:type="spellEnd"/>
      <w:r w:rsidRPr="00BC399E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 xml:space="preserve"> lub materiały te nie pozwalają na określenie położenia punktów granicznych w sposób wiarygodny lub z wymaganą dokładnością.</w:t>
      </w:r>
      <w:r w:rsidR="00B55BF9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 xml:space="preserve"> </w:t>
      </w:r>
      <w:r w:rsidRPr="00BC399E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Dotyczy to działek usytuowanych na granicy obrębu oraz wyłączonych z prac scaleniowych.</w:t>
      </w:r>
    </w:p>
    <w:p w:rsidR="00C149E7" w:rsidRPr="00BC399E" w:rsidRDefault="00C149E7" w:rsidP="00C149E7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</w:pPr>
      <w:r w:rsidRPr="00BC399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Źródła i metody pozyskania danych dotyczących: konturów użytków gruntowych, numeru elektronicznej KW, numeru rejestru zabytków, Id rejonu statystycznego, konturów budynków, głównych funkcji budynków oraz innych funkcji budynków, informacji, czy działka ewidencyjna objęta jest formą ochrony przyrody,</w:t>
      </w:r>
      <w:r w:rsidR="00B55BF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BC399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 także podmiotów ewidencyjnych, określi SIWZ.</w:t>
      </w:r>
    </w:p>
    <w:p w:rsidR="00C149E7" w:rsidRPr="00BC399E" w:rsidRDefault="00C149E7" w:rsidP="00C149E7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</w:pPr>
      <w:r w:rsidRPr="00BC399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Specyfikacja Istotnych Warunków Zamówienia</w:t>
      </w:r>
      <w:r w:rsidR="00B55BF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BC399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oparta będzie na wzorcu opracowanym przez Główny Urząd Geodezji i Kartografii, przekazanym do stosowania przy piśmie KN-EGB.073.5.2015.1 z dnia 06.10.2015 r.</w:t>
      </w:r>
    </w:p>
    <w:p w:rsidR="00C149E7" w:rsidRPr="00936DCB" w:rsidRDefault="00C149E7" w:rsidP="00C149E7">
      <w:pPr>
        <w:pStyle w:val="Akapitzlist"/>
        <w:spacing w:after="0" w:line="360" w:lineRule="auto"/>
        <w:ind w:left="928"/>
        <w:jc w:val="both"/>
        <w:rPr>
          <w:rFonts w:ascii="Times New Roman" w:eastAsia="Times New Roman" w:hAnsi="Times New Roman" w:cs="Arial"/>
          <w:color w:val="000000"/>
          <w:sz w:val="24"/>
          <w:szCs w:val="24"/>
          <w:highlight w:val="yellow"/>
          <w:lang w:eastAsia="pl-PL"/>
        </w:rPr>
      </w:pPr>
    </w:p>
    <w:p w:rsidR="00C149E7" w:rsidRPr="00BC399E" w:rsidRDefault="00C149E7" w:rsidP="00C149E7">
      <w:pPr>
        <w:pStyle w:val="Akapitzlist"/>
        <w:numPr>
          <w:ilvl w:val="0"/>
          <w:numId w:val="2"/>
        </w:numPr>
        <w:spacing w:after="0" w:line="360" w:lineRule="auto"/>
        <w:ind w:left="567" w:hanging="436"/>
        <w:jc w:val="both"/>
        <w:rPr>
          <w:rFonts w:ascii="Times New Roman" w:eastAsia="Times New Roman" w:hAnsi="Times New Roman" w:cs="Arial"/>
          <w:b/>
          <w:color w:val="000000"/>
          <w:sz w:val="24"/>
          <w:szCs w:val="24"/>
          <w:lang w:eastAsia="pl-PL"/>
        </w:rPr>
      </w:pPr>
      <w:r w:rsidRPr="00BC399E">
        <w:rPr>
          <w:rFonts w:ascii="Times New Roman" w:eastAsia="Times New Roman" w:hAnsi="Times New Roman" w:cs="Arial"/>
          <w:b/>
          <w:color w:val="000000"/>
          <w:sz w:val="24"/>
          <w:szCs w:val="24"/>
          <w:lang w:eastAsia="pl-PL"/>
        </w:rPr>
        <w:t>Kolejność wykonywania prac</w:t>
      </w:r>
    </w:p>
    <w:p w:rsidR="00C149E7" w:rsidRPr="00AA531B" w:rsidRDefault="00C149E7" w:rsidP="00C149E7">
      <w:pPr>
        <w:pStyle w:val="Akapitzlist"/>
        <w:spacing w:after="0" w:line="360" w:lineRule="auto"/>
        <w:ind w:left="851"/>
        <w:jc w:val="both"/>
        <w:rPr>
          <w:rFonts w:ascii="Times New Roman" w:eastAsia="Times New Roman" w:hAnsi="Times New Roman" w:cs="Arial"/>
          <w:b/>
          <w:color w:val="000000"/>
          <w:sz w:val="24"/>
          <w:szCs w:val="24"/>
          <w:lang w:eastAsia="pl-PL"/>
        </w:rPr>
      </w:pPr>
      <w:r w:rsidRPr="00AA531B">
        <w:rPr>
          <w:rFonts w:ascii="Times New Roman" w:eastAsia="Times New Roman" w:hAnsi="Times New Roman" w:cs="Arial"/>
          <w:b/>
          <w:color w:val="000000"/>
          <w:sz w:val="24"/>
          <w:szCs w:val="24"/>
          <w:lang w:eastAsia="pl-PL"/>
        </w:rPr>
        <w:t>Faza I</w:t>
      </w:r>
    </w:p>
    <w:p w:rsidR="00C149E7" w:rsidRPr="00AA531B" w:rsidRDefault="00C149E7" w:rsidP="00C149E7">
      <w:pPr>
        <w:pStyle w:val="Akapitzlist"/>
        <w:numPr>
          <w:ilvl w:val="6"/>
          <w:numId w:val="25"/>
        </w:numPr>
        <w:spacing w:after="0" w:line="360" w:lineRule="auto"/>
        <w:ind w:left="851" w:hanging="284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</w:pPr>
      <w:r w:rsidRPr="00AA531B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Analiza materiałów zasobu geodezyjnego i kartograficznego pod kątem:</w:t>
      </w:r>
    </w:p>
    <w:p w:rsidR="00C149E7" w:rsidRPr="00AA531B" w:rsidRDefault="00C149E7" w:rsidP="00C149E7">
      <w:pPr>
        <w:pStyle w:val="Akapitzlist"/>
        <w:numPr>
          <w:ilvl w:val="0"/>
          <w:numId w:val="26"/>
        </w:numPr>
        <w:spacing w:after="0" w:line="360" w:lineRule="auto"/>
        <w:ind w:left="1276" w:hanging="283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</w:pPr>
      <w:r w:rsidRPr="00AA531B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przydatnoś</w:t>
      </w:r>
      <w:r w:rsidR="00E16528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ci</w:t>
      </w:r>
      <w:r w:rsidRPr="00AA531B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 xml:space="preserve"> osnowy, która była podstawą aktualizacji ewidencji gruntów oraz operatów technicznych do określenia współrzędnych punktów granicznych granicy obrębu </w:t>
      </w:r>
      <w:r w:rsidR="00E16528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 xml:space="preserve">i działek wyłączonych z prac scaleniowych </w:t>
      </w:r>
      <w:r w:rsidRPr="00AA531B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 xml:space="preserve">lub do wskazania obszarów, dla </w:t>
      </w:r>
      <w:r w:rsidRPr="00AA531B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lastRenderedPageBreak/>
        <w:t xml:space="preserve">których w ramach niniejszej modernizacji, należy dokonać ustalenia granic w celu wyeliminowania istotnych rozbieżności oraz pozyskania danych do numerycznego opisu granic - </w:t>
      </w:r>
      <w:r w:rsidRPr="00AA531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§</w:t>
      </w:r>
      <w:r w:rsidRPr="00AA531B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 xml:space="preserve"> 61 rozporządzenia </w:t>
      </w:r>
      <w:proofErr w:type="spellStart"/>
      <w:r w:rsidRPr="00AA531B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egib</w:t>
      </w:r>
      <w:proofErr w:type="spellEnd"/>
      <w:r w:rsidRPr="00AA531B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,</w:t>
      </w:r>
    </w:p>
    <w:p w:rsidR="00C149E7" w:rsidRPr="00AA531B" w:rsidRDefault="00C149E7" w:rsidP="00C149E7">
      <w:pPr>
        <w:pStyle w:val="Akapitzlist"/>
        <w:numPr>
          <w:ilvl w:val="0"/>
          <w:numId w:val="26"/>
        </w:numPr>
        <w:spacing w:after="0" w:line="360" w:lineRule="auto"/>
        <w:ind w:left="1276" w:hanging="283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</w:pPr>
      <w:r w:rsidRPr="00AA531B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rozbieżności dotyczących budynków.</w:t>
      </w:r>
    </w:p>
    <w:p w:rsidR="00C149E7" w:rsidRPr="00AA531B" w:rsidRDefault="00C149E7" w:rsidP="00C149E7">
      <w:pPr>
        <w:pStyle w:val="Akapitzlist"/>
        <w:numPr>
          <w:ilvl w:val="6"/>
          <w:numId w:val="25"/>
        </w:numPr>
        <w:spacing w:after="0" w:line="360" w:lineRule="auto"/>
        <w:ind w:left="851" w:hanging="284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</w:pPr>
      <w:r w:rsidRPr="00AA531B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Pozyskanie informacji z innych jednostek, wydziałów, urzędów, sądów w celu uzupełnienia atrybutów dotyczących budynków i działek.</w:t>
      </w:r>
    </w:p>
    <w:p w:rsidR="00C149E7" w:rsidRPr="00AA531B" w:rsidRDefault="00C149E7" w:rsidP="00C149E7">
      <w:pPr>
        <w:pStyle w:val="Akapitzlist"/>
        <w:numPr>
          <w:ilvl w:val="6"/>
          <w:numId w:val="25"/>
        </w:numPr>
        <w:spacing w:after="0" w:line="360" w:lineRule="auto"/>
        <w:ind w:left="851" w:hanging="284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</w:pPr>
      <w:r w:rsidRPr="00AA531B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Sporządzenie wykazu nieruchomości państwowych/samorządowych, dla których nie ma założonej księgi wieczystej czy innego tytułu własności oraz ustalenia dla tych nieruchomości podmiotu faktycznie władającego na zasadach samoistnego posiadania.</w:t>
      </w:r>
    </w:p>
    <w:p w:rsidR="00C149E7" w:rsidRPr="00AA531B" w:rsidRDefault="00C149E7" w:rsidP="00C149E7">
      <w:pPr>
        <w:pStyle w:val="Akapitzlist"/>
        <w:numPr>
          <w:ilvl w:val="6"/>
          <w:numId w:val="25"/>
        </w:numPr>
        <w:spacing w:after="0" w:line="360" w:lineRule="auto"/>
        <w:ind w:left="851" w:hanging="284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</w:pPr>
      <w:r w:rsidRPr="00AA531B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 xml:space="preserve">Zebranie wniosków od osób fizycznych władających nieruchomościami na zasadach samoistnego posiadania. O takiej możliwości władający zostaną poinformowani w zawiadomieniu, o którym mowa w art. 24 a ust. 2 ustawy </w:t>
      </w:r>
      <w:proofErr w:type="spellStart"/>
      <w:r w:rsidRPr="00AA531B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Pgik</w:t>
      </w:r>
      <w:proofErr w:type="spellEnd"/>
      <w:r w:rsidRPr="00AA531B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.</w:t>
      </w:r>
    </w:p>
    <w:p w:rsidR="00C149E7" w:rsidRPr="00AA531B" w:rsidRDefault="00C149E7" w:rsidP="00C149E7">
      <w:pPr>
        <w:pStyle w:val="Akapitzlist"/>
        <w:numPr>
          <w:ilvl w:val="6"/>
          <w:numId w:val="25"/>
        </w:numPr>
        <w:spacing w:after="0" w:line="360" w:lineRule="auto"/>
        <w:ind w:left="851" w:hanging="284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</w:pPr>
      <w:r w:rsidRPr="00AA531B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Wywiad terenowy, w tym:</w:t>
      </w:r>
    </w:p>
    <w:p w:rsidR="00C149E7" w:rsidRPr="00AA531B" w:rsidRDefault="00C149E7" w:rsidP="00C149E7">
      <w:pPr>
        <w:pStyle w:val="Akapitzlist"/>
        <w:numPr>
          <w:ilvl w:val="0"/>
          <w:numId w:val="32"/>
        </w:numPr>
        <w:spacing w:after="0" w:line="360" w:lineRule="auto"/>
        <w:ind w:left="1276" w:hanging="283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</w:pPr>
      <w:r w:rsidRPr="00AA531B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inwentaryzacja osnów geodezyjnych i pomiarowych wykorzystanych do aktualizacji obiektów ewidencji gruntów (granic i budynków)</w:t>
      </w:r>
    </w:p>
    <w:p w:rsidR="00C149E7" w:rsidRPr="00AA531B" w:rsidRDefault="00C149E7" w:rsidP="00C149E7">
      <w:pPr>
        <w:pStyle w:val="Akapitzlist"/>
        <w:numPr>
          <w:ilvl w:val="0"/>
          <w:numId w:val="32"/>
        </w:numPr>
        <w:spacing w:after="0" w:line="360" w:lineRule="auto"/>
        <w:ind w:left="1276" w:hanging="283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</w:pPr>
      <w:r w:rsidRPr="00AA531B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porównanie mapy ewidencji gruntów i budynków z terenem w zakresie budynków i użytków gruntowych.</w:t>
      </w:r>
    </w:p>
    <w:p w:rsidR="00C149E7" w:rsidRPr="00936DCB" w:rsidRDefault="00C149E7" w:rsidP="00C149E7">
      <w:pPr>
        <w:pStyle w:val="Akapitzlist"/>
        <w:spacing w:after="0" w:line="360" w:lineRule="auto"/>
        <w:ind w:left="1276"/>
        <w:jc w:val="both"/>
        <w:rPr>
          <w:rFonts w:ascii="Times New Roman" w:eastAsia="Times New Roman" w:hAnsi="Times New Roman" w:cs="Arial"/>
          <w:color w:val="000000"/>
          <w:sz w:val="24"/>
          <w:szCs w:val="24"/>
          <w:highlight w:val="yellow"/>
          <w:lang w:eastAsia="pl-PL"/>
        </w:rPr>
      </w:pPr>
    </w:p>
    <w:p w:rsidR="00C149E7" w:rsidRPr="00AA531B" w:rsidRDefault="00C149E7" w:rsidP="00C149E7">
      <w:pPr>
        <w:pStyle w:val="Akapitzlist"/>
        <w:tabs>
          <w:tab w:val="left" w:pos="5700"/>
        </w:tabs>
        <w:spacing w:after="0" w:line="360" w:lineRule="auto"/>
        <w:ind w:left="1276" w:hanging="425"/>
        <w:jc w:val="both"/>
        <w:rPr>
          <w:rFonts w:ascii="Times New Roman" w:eastAsia="Times New Roman" w:hAnsi="Times New Roman" w:cs="Arial"/>
          <w:b/>
          <w:color w:val="000000"/>
          <w:sz w:val="24"/>
          <w:szCs w:val="24"/>
          <w:lang w:eastAsia="pl-PL"/>
        </w:rPr>
      </w:pPr>
      <w:r w:rsidRPr="00AA531B">
        <w:rPr>
          <w:rFonts w:ascii="Times New Roman" w:eastAsia="Times New Roman" w:hAnsi="Times New Roman" w:cs="Arial"/>
          <w:b/>
          <w:color w:val="000000"/>
          <w:sz w:val="24"/>
          <w:szCs w:val="24"/>
          <w:lang w:eastAsia="pl-PL"/>
        </w:rPr>
        <w:t xml:space="preserve">Faza II </w:t>
      </w:r>
      <w:r w:rsidRPr="00AA531B">
        <w:rPr>
          <w:rFonts w:ascii="Times New Roman" w:eastAsia="Times New Roman" w:hAnsi="Times New Roman" w:cs="Arial"/>
          <w:b/>
          <w:color w:val="000000"/>
          <w:sz w:val="24"/>
          <w:szCs w:val="24"/>
          <w:lang w:eastAsia="pl-PL"/>
        </w:rPr>
        <w:tab/>
      </w:r>
    </w:p>
    <w:p w:rsidR="00C149E7" w:rsidRPr="00AA531B" w:rsidRDefault="00C149E7" w:rsidP="00C149E7">
      <w:pPr>
        <w:pStyle w:val="Akapitzlist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</w:pPr>
      <w:r w:rsidRPr="00AA531B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Pomiar obiektów trwale związanych z budynkami oraz zmienionych lub nowych budynków.</w:t>
      </w:r>
    </w:p>
    <w:p w:rsidR="00C149E7" w:rsidRPr="00AA531B" w:rsidRDefault="00C149E7" w:rsidP="00C149E7">
      <w:pPr>
        <w:pStyle w:val="Akapitzlist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</w:pPr>
      <w:r w:rsidRPr="00AA531B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Założenie arkuszy budynkowych dla budynków, o których mowa w punkcie 2, na podstawie informacji możliwych do pozyskania</w:t>
      </w:r>
      <w:r w:rsidR="00B55BF9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 xml:space="preserve"> </w:t>
      </w:r>
      <w:r w:rsidRPr="00AA531B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z terenu.</w:t>
      </w:r>
    </w:p>
    <w:p w:rsidR="00C149E7" w:rsidRPr="00AA531B" w:rsidRDefault="00C149E7" w:rsidP="00C149E7">
      <w:pPr>
        <w:pStyle w:val="Akapitzlist"/>
        <w:numPr>
          <w:ilvl w:val="0"/>
          <w:numId w:val="30"/>
        </w:numPr>
        <w:spacing w:after="0" w:line="360" w:lineRule="auto"/>
        <w:ind w:left="851" w:hanging="284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</w:pPr>
      <w:r w:rsidRPr="00AA531B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 xml:space="preserve">Ustalenie granic dla wyselekcjonowanych w I etapie działek, będących jednocześnie częścią granicy obrębu </w:t>
      </w:r>
      <w:r w:rsidR="00E16528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 xml:space="preserve">lub </w:t>
      </w:r>
      <w:r w:rsidRPr="00AA531B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 xml:space="preserve">wyłączonych z prac scaleniowych, w tym, w każdym przypadku gdy stwierdzono kolizje budynków z granicami działek – </w:t>
      </w:r>
      <w:r w:rsidRPr="00AA531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§</w:t>
      </w:r>
      <w:r w:rsidRPr="00AA531B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 xml:space="preserve"> 26 ust. 5 rozporządzenia w sprawie </w:t>
      </w:r>
      <w:proofErr w:type="spellStart"/>
      <w:r w:rsidRPr="00AA531B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egib</w:t>
      </w:r>
      <w:proofErr w:type="spellEnd"/>
      <w:r w:rsidRPr="00AA531B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. Uzupełnienie wykazu osób władających nieruchomościami o nieuregulowanym stanie prawnym.</w:t>
      </w:r>
    </w:p>
    <w:p w:rsidR="00C149E7" w:rsidRPr="00AA531B" w:rsidRDefault="00C149E7" w:rsidP="00C149E7">
      <w:pPr>
        <w:pStyle w:val="Akapitzlist"/>
        <w:numPr>
          <w:ilvl w:val="0"/>
          <w:numId w:val="30"/>
        </w:numPr>
        <w:spacing w:after="0" w:line="360" w:lineRule="auto"/>
        <w:ind w:left="851" w:hanging="284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</w:pPr>
      <w:r w:rsidRPr="00AA531B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Pomiar zmienionych</w:t>
      </w:r>
      <w:r w:rsidR="00B55BF9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 xml:space="preserve"> </w:t>
      </w:r>
      <w:r w:rsidRPr="00AA531B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użytków gruntowych.</w:t>
      </w:r>
    </w:p>
    <w:p w:rsidR="00C149E7" w:rsidRPr="00AA531B" w:rsidRDefault="00C149E7" w:rsidP="00C149E7">
      <w:pPr>
        <w:pStyle w:val="Akapitzlist"/>
        <w:numPr>
          <w:ilvl w:val="0"/>
          <w:numId w:val="30"/>
        </w:numPr>
        <w:spacing w:after="0" w:line="360" w:lineRule="auto"/>
        <w:ind w:left="851" w:hanging="284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</w:pPr>
      <w:r w:rsidRPr="00AA531B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 xml:space="preserve">Opracowanie projektu opisowo-kartograficznego modernizacji </w:t>
      </w:r>
      <w:proofErr w:type="spellStart"/>
      <w:r w:rsidRPr="00AA531B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EGiB</w:t>
      </w:r>
      <w:proofErr w:type="spellEnd"/>
      <w:r w:rsidRPr="00AA531B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.</w:t>
      </w:r>
    </w:p>
    <w:p w:rsidR="00C149E7" w:rsidRPr="00AA531B" w:rsidRDefault="00C149E7" w:rsidP="00C149E7">
      <w:pPr>
        <w:pStyle w:val="Akapitzlist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</w:pPr>
      <w:r w:rsidRPr="00AA531B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Wyłożenie projektu do wglądu osób zainteresowanych. Prowadzenie protokołu</w:t>
      </w:r>
      <w:r w:rsidR="00B55BF9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 xml:space="preserve"> </w:t>
      </w:r>
      <w:r w:rsidRPr="00AA531B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z zapoznania oraz ze zgłoszonych uwag.</w:t>
      </w:r>
    </w:p>
    <w:p w:rsidR="00C149E7" w:rsidRPr="00AA531B" w:rsidRDefault="00C149E7" w:rsidP="00C149E7">
      <w:pPr>
        <w:pStyle w:val="Akapitzlist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</w:pPr>
      <w:r w:rsidRPr="00AA531B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Przyjęcie lub odrzucenie uwag.</w:t>
      </w:r>
    </w:p>
    <w:p w:rsidR="00C149E7" w:rsidRPr="00AA531B" w:rsidRDefault="00C149E7" w:rsidP="00C149E7">
      <w:pPr>
        <w:pStyle w:val="Akapitzlist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</w:pPr>
      <w:r w:rsidRPr="00AA531B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 xml:space="preserve">Zasilenie bazy </w:t>
      </w:r>
      <w:proofErr w:type="spellStart"/>
      <w:r w:rsidRPr="00AA531B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EGiB</w:t>
      </w:r>
      <w:proofErr w:type="spellEnd"/>
      <w:r w:rsidRPr="00AA531B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 xml:space="preserve"> o nowe lub zmienione dane. </w:t>
      </w:r>
    </w:p>
    <w:p w:rsidR="00C149E7" w:rsidRPr="00936DCB" w:rsidRDefault="00C149E7" w:rsidP="00C149E7">
      <w:pPr>
        <w:pStyle w:val="Akapitzlist"/>
        <w:spacing w:after="0" w:line="360" w:lineRule="auto"/>
        <w:ind w:left="1276" w:hanging="1134"/>
        <w:jc w:val="both"/>
        <w:rPr>
          <w:rFonts w:ascii="Times New Roman" w:eastAsia="Times New Roman" w:hAnsi="Times New Roman" w:cs="Arial"/>
          <w:b/>
          <w:color w:val="000000"/>
          <w:sz w:val="24"/>
          <w:szCs w:val="24"/>
          <w:highlight w:val="yellow"/>
          <w:lang w:eastAsia="pl-PL"/>
        </w:rPr>
      </w:pPr>
    </w:p>
    <w:p w:rsidR="00C149E7" w:rsidRPr="00932709" w:rsidRDefault="00C149E7" w:rsidP="00C149E7">
      <w:pPr>
        <w:pStyle w:val="Akapitzlist"/>
        <w:numPr>
          <w:ilvl w:val="0"/>
          <w:numId w:val="2"/>
        </w:numPr>
        <w:spacing w:after="0" w:line="360" w:lineRule="auto"/>
        <w:ind w:left="567" w:hanging="425"/>
        <w:jc w:val="both"/>
        <w:rPr>
          <w:rFonts w:ascii="Times New Roman" w:eastAsia="Times New Roman" w:hAnsi="Times New Roman" w:cs="Arial"/>
          <w:b/>
          <w:color w:val="000000"/>
          <w:sz w:val="24"/>
          <w:szCs w:val="24"/>
          <w:lang w:eastAsia="pl-PL"/>
        </w:rPr>
      </w:pPr>
      <w:r w:rsidRPr="00932709">
        <w:rPr>
          <w:rFonts w:ascii="Times New Roman" w:eastAsia="Times New Roman" w:hAnsi="Times New Roman" w:cs="Arial"/>
          <w:b/>
          <w:color w:val="000000"/>
          <w:sz w:val="24"/>
          <w:szCs w:val="24"/>
          <w:lang w:eastAsia="pl-PL"/>
        </w:rPr>
        <w:lastRenderedPageBreak/>
        <w:t>Postanowienia końcowe</w:t>
      </w:r>
    </w:p>
    <w:p w:rsidR="00C149E7" w:rsidRPr="00932709" w:rsidRDefault="00C149E7" w:rsidP="00C149E7">
      <w:pPr>
        <w:pStyle w:val="Akapitzlist"/>
        <w:spacing w:after="0" w:line="360" w:lineRule="auto"/>
        <w:ind w:left="567"/>
        <w:jc w:val="both"/>
        <w:rPr>
          <w:rFonts w:ascii="Times New Roman" w:eastAsia="Times New Roman" w:hAnsi="Times New Roman" w:cs="Arial"/>
          <w:b/>
          <w:color w:val="000000"/>
          <w:sz w:val="24"/>
          <w:szCs w:val="24"/>
          <w:lang w:eastAsia="pl-PL"/>
        </w:rPr>
      </w:pPr>
    </w:p>
    <w:p w:rsidR="00C149E7" w:rsidRPr="00932709" w:rsidRDefault="00C149E7" w:rsidP="00C149E7">
      <w:pPr>
        <w:pStyle w:val="Akapitzlist"/>
        <w:numPr>
          <w:ilvl w:val="0"/>
          <w:numId w:val="28"/>
        </w:numPr>
        <w:spacing w:after="0" w:line="360" w:lineRule="auto"/>
        <w:ind w:left="851" w:hanging="284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</w:pPr>
      <w:r w:rsidRPr="00932709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Przewidywany sposób wyłonienia wykonawcy prac – przetarg nieograniczony.</w:t>
      </w:r>
    </w:p>
    <w:p w:rsidR="00C149E7" w:rsidRPr="00932709" w:rsidRDefault="00C149E7" w:rsidP="00C149E7">
      <w:pPr>
        <w:pStyle w:val="Akapitzlist"/>
        <w:numPr>
          <w:ilvl w:val="0"/>
          <w:numId w:val="28"/>
        </w:numPr>
        <w:spacing w:after="0" w:line="360" w:lineRule="auto"/>
        <w:ind w:left="851" w:hanging="284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</w:pPr>
      <w:r w:rsidRPr="00932709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Przewidywany termin:</w:t>
      </w:r>
    </w:p>
    <w:p w:rsidR="00C149E7" w:rsidRPr="00932709" w:rsidRDefault="00C149E7" w:rsidP="00C149E7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</w:pPr>
      <w:r w:rsidRPr="00932709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Rozpoczęcie prac objętych projektem –</w:t>
      </w:r>
      <w:r w:rsidR="00B55BF9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 xml:space="preserve"> </w:t>
      </w:r>
      <w:r w:rsidRPr="00932709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październik 2019 rok</w:t>
      </w:r>
    </w:p>
    <w:p w:rsidR="00C149E7" w:rsidRPr="00932709" w:rsidRDefault="00C149E7" w:rsidP="00C149E7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</w:pPr>
      <w:r w:rsidRPr="00932709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Zakończenie prac objętych projektem –</w:t>
      </w:r>
      <w:r w:rsidR="00B55BF9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 xml:space="preserve"> </w:t>
      </w:r>
      <w:r w:rsidRPr="00932709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grudzień 2020 r.</w:t>
      </w:r>
    </w:p>
    <w:p w:rsidR="00C149E7" w:rsidRPr="00936DCB" w:rsidRDefault="00C149E7" w:rsidP="00C149E7">
      <w:pPr>
        <w:pStyle w:val="Akapitzlist"/>
        <w:spacing w:after="0" w:line="360" w:lineRule="auto"/>
        <w:ind w:left="4956"/>
        <w:jc w:val="both"/>
        <w:rPr>
          <w:rFonts w:ascii="Times New Roman" w:eastAsia="Times New Roman" w:hAnsi="Times New Roman" w:cs="Arial"/>
          <w:color w:val="000000"/>
          <w:sz w:val="24"/>
          <w:szCs w:val="24"/>
          <w:highlight w:val="yellow"/>
          <w:lang w:eastAsia="pl-PL"/>
        </w:rPr>
      </w:pPr>
      <w:r w:rsidRPr="00936DCB">
        <w:rPr>
          <w:rFonts w:ascii="Times New Roman" w:eastAsia="Times New Roman" w:hAnsi="Times New Roman" w:cs="Arial"/>
          <w:color w:val="000000"/>
          <w:sz w:val="24"/>
          <w:szCs w:val="24"/>
          <w:highlight w:val="yellow"/>
          <w:lang w:eastAsia="pl-PL"/>
        </w:rPr>
        <w:t xml:space="preserve"> </w:t>
      </w:r>
    </w:p>
    <w:p w:rsidR="00C149E7" w:rsidRPr="00EF634F" w:rsidRDefault="00C149E7" w:rsidP="00C149E7">
      <w:pPr>
        <w:pStyle w:val="Akapitzlist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</w:pPr>
      <w:r w:rsidRPr="00EF634F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Przewidywany koszt przedsięwzięcia 220 000 zł</w:t>
      </w:r>
    </w:p>
    <w:p w:rsidR="00C149E7" w:rsidRPr="00932709" w:rsidRDefault="00C149E7" w:rsidP="00C149E7">
      <w:pPr>
        <w:pStyle w:val="Akapitzlist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</w:pPr>
      <w:r w:rsidRPr="00932709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Źródła finansowania – środki własne powiatu oraz dotacja z budżetu Państwa (dział 710 rozdz. 71012).</w:t>
      </w:r>
    </w:p>
    <w:p w:rsidR="00C149E7" w:rsidRPr="00936DCB" w:rsidRDefault="00C149E7" w:rsidP="00C149E7">
      <w:pPr>
        <w:pStyle w:val="Akapitzlist"/>
        <w:spacing w:after="0" w:line="360" w:lineRule="auto"/>
        <w:ind w:left="927"/>
        <w:jc w:val="both"/>
        <w:rPr>
          <w:rFonts w:ascii="Times New Roman" w:eastAsia="Times New Roman" w:hAnsi="Times New Roman" w:cs="Arial"/>
          <w:color w:val="000000"/>
          <w:sz w:val="24"/>
          <w:szCs w:val="24"/>
          <w:highlight w:val="yellow"/>
          <w:lang w:eastAsia="pl-PL"/>
        </w:rPr>
      </w:pPr>
    </w:p>
    <w:p w:rsidR="00C149E7" w:rsidRPr="00932709" w:rsidRDefault="00C149E7" w:rsidP="00C149E7">
      <w:pPr>
        <w:pStyle w:val="Akapitzlist"/>
        <w:spacing w:after="0" w:line="360" w:lineRule="auto"/>
        <w:ind w:left="927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</w:pPr>
      <w:r w:rsidRPr="00932709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Opracował:</w:t>
      </w:r>
    </w:p>
    <w:p w:rsidR="00C149E7" w:rsidRPr="00932709" w:rsidRDefault="00C149E7" w:rsidP="00C149E7">
      <w:pPr>
        <w:pStyle w:val="Akapitzlist"/>
        <w:spacing w:after="0" w:line="360" w:lineRule="auto"/>
        <w:ind w:left="927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</w:pPr>
      <w:r w:rsidRPr="00932709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Rafał Makowiejczuk</w:t>
      </w:r>
    </w:p>
    <w:p w:rsidR="00C149E7" w:rsidRPr="00932709" w:rsidRDefault="00C149E7" w:rsidP="00C149E7">
      <w:pPr>
        <w:pStyle w:val="Akapitzlist"/>
        <w:spacing w:after="0" w:line="360" w:lineRule="auto"/>
        <w:ind w:left="927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</w:pPr>
      <w:r w:rsidRPr="00932709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Geodeta Powiatowy</w:t>
      </w:r>
    </w:p>
    <w:p w:rsidR="00C149E7" w:rsidRPr="00EF634F" w:rsidRDefault="00C149E7" w:rsidP="00C149E7">
      <w:pPr>
        <w:pStyle w:val="Akapitzlist"/>
        <w:spacing w:after="0" w:line="360" w:lineRule="auto"/>
        <w:ind w:left="927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</w:pPr>
      <w:r w:rsidRPr="00EF634F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Częstochowa, dnia 1</w:t>
      </w:r>
      <w:r w:rsidR="00EF634F" w:rsidRPr="00EF634F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9</w:t>
      </w:r>
      <w:r w:rsidRPr="00EF634F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.06.2019 r.</w:t>
      </w:r>
    </w:p>
    <w:p w:rsidR="00C149E7" w:rsidRPr="00936DCB" w:rsidRDefault="00C149E7" w:rsidP="00C149E7">
      <w:pPr>
        <w:pStyle w:val="Akapitzlist"/>
        <w:spacing w:after="0" w:line="360" w:lineRule="auto"/>
        <w:ind w:left="927"/>
        <w:jc w:val="both"/>
        <w:rPr>
          <w:rFonts w:ascii="Times New Roman" w:eastAsia="Times New Roman" w:hAnsi="Times New Roman" w:cs="Arial"/>
          <w:color w:val="000000"/>
          <w:sz w:val="24"/>
          <w:szCs w:val="24"/>
          <w:highlight w:val="yellow"/>
          <w:lang w:eastAsia="pl-PL"/>
        </w:rPr>
      </w:pPr>
    </w:p>
    <w:p w:rsidR="00C149E7" w:rsidRPr="00932709" w:rsidRDefault="00C149E7" w:rsidP="00C149E7">
      <w:pPr>
        <w:pStyle w:val="Akapitzlist"/>
        <w:spacing w:after="0" w:line="360" w:lineRule="auto"/>
        <w:ind w:left="927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</w:pPr>
      <w:r w:rsidRPr="00932709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Uzgodniono dnia………………………2019 r.</w:t>
      </w:r>
    </w:p>
    <w:p w:rsidR="00C149E7" w:rsidRPr="00932709" w:rsidRDefault="00C149E7" w:rsidP="00C149E7">
      <w:pPr>
        <w:pStyle w:val="Akapitzlist"/>
        <w:spacing w:after="0" w:line="360" w:lineRule="auto"/>
        <w:ind w:left="927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</w:pPr>
      <w:r w:rsidRPr="00932709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………………………………………….</w:t>
      </w:r>
    </w:p>
    <w:p w:rsidR="00C149E7" w:rsidRPr="00932709" w:rsidRDefault="00C149E7" w:rsidP="00C149E7">
      <w:pPr>
        <w:pStyle w:val="Akapitzlist"/>
        <w:spacing w:after="0" w:line="360" w:lineRule="auto"/>
        <w:ind w:left="927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</w:pPr>
      <w:r w:rsidRPr="00932709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Wojewódzki Inspektor Nadzoru Geodezyjnego i Kartograficznego</w:t>
      </w:r>
    </w:p>
    <w:p w:rsidR="00C149E7" w:rsidRPr="00932709" w:rsidRDefault="00C149E7" w:rsidP="00C149E7">
      <w:pPr>
        <w:pStyle w:val="Akapitzlist"/>
        <w:spacing w:after="0" w:line="360" w:lineRule="auto"/>
        <w:ind w:left="927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</w:pPr>
      <w:r w:rsidRPr="00932709">
        <w:rPr>
          <w:rFonts w:ascii="Times New Roman" w:eastAsia="Times New Roman" w:hAnsi="Times New Roman" w:cs="Arial"/>
          <w:color w:val="000000"/>
          <w:sz w:val="24"/>
          <w:szCs w:val="24"/>
          <w:lang w:eastAsia="pl-PL"/>
        </w:rPr>
        <w:t>Województwa Śląskiego</w:t>
      </w:r>
    </w:p>
    <w:p w:rsidR="001C568B" w:rsidRPr="00936DCB" w:rsidRDefault="001C568B">
      <w:pPr>
        <w:rPr>
          <w:rFonts w:ascii="Times New Roman" w:eastAsia="Times New Roman" w:hAnsi="Times New Roman" w:cs="Arial"/>
          <w:color w:val="000000"/>
          <w:sz w:val="24"/>
          <w:szCs w:val="24"/>
          <w:highlight w:val="yellow"/>
          <w:lang w:eastAsia="pl-PL"/>
        </w:rPr>
      </w:pPr>
      <w:r w:rsidRPr="00936DCB">
        <w:rPr>
          <w:rFonts w:ascii="Times New Roman" w:eastAsia="Times New Roman" w:hAnsi="Times New Roman" w:cs="Arial"/>
          <w:color w:val="000000"/>
          <w:sz w:val="24"/>
          <w:szCs w:val="24"/>
          <w:highlight w:val="yellow"/>
          <w:lang w:eastAsia="pl-PL"/>
        </w:rPr>
        <w:br w:type="page"/>
      </w:r>
    </w:p>
    <w:p w:rsidR="00010D5F" w:rsidRPr="00610559" w:rsidRDefault="0090091A" w:rsidP="00010D5F">
      <w:pPr>
        <w:pStyle w:val="Akapitzlist"/>
        <w:numPr>
          <w:ilvl w:val="0"/>
          <w:numId w:val="2"/>
        </w:numPr>
        <w:spacing w:after="0" w:line="360" w:lineRule="auto"/>
        <w:ind w:left="851" w:hanging="491"/>
        <w:jc w:val="both"/>
        <w:rPr>
          <w:rFonts w:ascii="Times New Roman" w:eastAsia="Times New Roman" w:hAnsi="Times New Roman" w:cs="Arial"/>
          <w:b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Arial"/>
          <w:b/>
          <w:noProof/>
          <w:color w:val="000000"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2217420</wp:posOffset>
            </wp:positionH>
            <wp:positionV relativeFrom="paragraph">
              <wp:posOffset>60325</wp:posOffset>
            </wp:positionV>
            <wp:extent cx="3590925" cy="2381250"/>
            <wp:effectExtent l="19050" t="0" r="9525" b="0"/>
            <wp:wrapNone/>
            <wp:docPr id="4" name="Obraz 4" descr="Znalezione obrazy dla zapytania powiat czestochow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powiat czestochowsk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D5F" w:rsidRPr="00610559">
        <w:rPr>
          <w:rFonts w:ascii="Times New Roman" w:eastAsia="Times New Roman" w:hAnsi="Times New Roman" w:cs="Arial"/>
          <w:b/>
          <w:color w:val="000000"/>
          <w:sz w:val="24"/>
          <w:szCs w:val="24"/>
          <w:lang w:eastAsia="pl-PL"/>
        </w:rPr>
        <w:t>Mapa przeglądowa</w:t>
      </w:r>
    </w:p>
    <w:p w:rsidR="00610559" w:rsidRPr="00AC1100" w:rsidRDefault="00610559" w:rsidP="008E054B">
      <w:pPr>
        <w:ind w:left="1416" w:firstLine="708"/>
        <w:rPr>
          <w:rFonts w:ascii="Times New Roman" w:hAnsi="Times New Roman" w:cs="Times New Roman"/>
          <w:sz w:val="24"/>
          <w:szCs w:val="24"/>
          <w:u w:val="single"/>
        </w:rPr>
      </w:pPr>
      <w:r w:rsidRPr="00610559">
        <w:rPr>
          <w:rFonts w:ascii="Times New Roman" w:hAnsi="Times New Roman" w:cs="Times New Roman"/>
          <w:sz w:val="24"/>
          <w:szCs w:val="24"/>
          <w:u w:val="single"/>
        </w:rPr>
        <w:t>2404 - powiat częstochowski</w:t>
      </w:r>
    </w:p>
    <w:p w:rsidR="00462387" w:rsidRPr="00936DCB" w:rsidRDefault="00462387" w:rsidP="00462387">
      <w:pPr>
        <w:pStyle w:val="Akapitzlist"/>
        <w:ind w:left="5328" w:firstLine="336"/>
        <w:rPr>
          <w:rFonts w:ascii="Times New Roman" w:hAnsi="Times New Roman" w:cs="Times New Roman"/>
          <w:sz w:val="24"/>
          <w:szCs w:val="24"/>
          <w:highlight w:val="yellow"/>
          <w:u w:val="single"/>
        </w:rPr>
      </w:pPr>
    </w:p>
    <w:p w:rsidR="00462387" w:rsidRPr="00936DCB" w:rsidRDefault="00462387" w:rsidP="00462387">
      <w:pPr>
        <w:pStyle w:val="Akapitzlist"/>
        <w:ind w:left="5328" w:firstLine="336"/>
        <w:rPr>
          <w:rFonts w:ascii="Times New Roman" w:hAnsi="Times New Roman" w:cs="Times New Roman"/>
          <w:sz w:val="24"/>
          <w:szCs w:val="24"/>
          <w:highlight w:val="yellow"/>
          <w:u w:val="single"/>
        </w:rPr>
      </w:pPr>
    </w:p>
    <w:p w:rsidR="00462387" w:rsidRPr="00936DCB" w:rsidRDefault="00462387" w:rsidP="00462387">
      <w:pPr>
        <w:pStyle w:val="Akapitzlist"/>
        <w:ind w:left="5328" w:firstLine="336"/>
        <w:rPr>
          <w:rFonts w:ascii="Times New Roman" w:hAnsi="Times New Roman" w:cs="Times New Roman"/>
          <w:sz w:val="24"/>
          <w:szCs w:val="24"/>
          <w:highlight w:val="yellow"/>
          <w:u w:val="single"/>
        </w:rPr>
      </w:pPr>
    </w:p>
    <w:p w:rsidR="00462387" w:rsidRPr="00936DCB" w:rsidRDefault="00C149E7" w:rsidP="00462387">
      <w:pPr>
        <w:ind w:firstLine="360"/>
        <w:rPr>
          <w:rFonts w:ascii="Times New Roman" w:hAnsi="Times New Roman" w:cs="Times New Roman"/>
          <w:sz w:val="24"/>
          <w:szCs w:val="24"/>
          <w:highlight w:val="yellow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highlight w:val="yellow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4598670</wp:posOffset>
                </wp:positionH>
                <wp:positionV relativeFrom="paragraph">
                  <wp:posOffset>288925</wp:posOffset>
                </wp:positionV>
                <wp:extent cx="1190625" cy="868045"/>
                <wp:effectExtent l="19050" t="27305" r="19050" b="19050"/>
                <wp:wrapNone/>
                <wp:docPr id="5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86804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80FA7F" id="Oval 4" o:spid="_x0000_s1026" style="position:absolute;margin-left:362.1pt;margin-top:22.75pt;width:93.75pt;height:68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" strokecolor="red" strokeweight="3pt">
                <v:fill opacity="0"/>
              </v:oval>
            </w:pict>
          </mc:Fallback>
        </mc:AlternateContent>
      </w:r>
    </w:p>
    <w:p w:rsidR="00462387" w:rsidRPr="00936DCB" w:rsidRDefault="00462387" w:rsidP="00462387">
      <w:pPr>
        <w:pStyle w:val="Akapitzlist"/>
        <w:ind w:left="5328" w:firstLine="336"/>
        <w:rPr>
          <w:rFonts w:ascii="Times New Roman" w:hAnsi="Times New Roman" w:cs="Times New Roman"/>
          <w:sz w:val="24"/>
          <w:szCs w:val="24"/>
          <w:highlight w:val="yellow"/>
          <w:u w:val="single"/>
        </w:rPr>
      </w:pPr>
    </w:p>
    <w:p w:rsidR="0074161F" w:rsidRPr="00936DCB" w:rsidRDefault="0074161F" w:rsidP="00AC1100">
      <w:pPr>
        <w:ind w:firstLine="360"/>
        <w:rPr>
          <w:rFonts w:ascii="Times New Roman" w:hAnsi="Times New Roman" w:cs="Times New Roman"/>
          <w:sz w:val="24"/>
          <w:szCs w:val="24"/>
          <w:highlight w:val="yellow"/>
          <w:u w:val="single"/>
        </w:rPr>
      </w:pPr>
    </w:p>
    <w:p w:rsidR="0074161F" w:rsidRPr="00936DCB" w:rsidRDefault="00C149E7" w:rsidP="00AC1100">
      <w:pPr>
        <w:ind w:firstLine="360"/>
        <w:rPr>
          <w:rFonts w:ascii="Times New Roman" w:hAnsi="Times New Roman" w:cs="Times New Roman"/>
          <w:sz w:val="24"/>
          <w:szCs w:val="24"/>
          <w:highlight w:val="yellow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highlight w:val="yellow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2255520</wp:posOffset>
                </wp:positionH>
                <wp:positionV relativeFrom="paragraph">
                  <wp:posOffset>123190</wp:posOffset>
                </wp:positionV>
                <wp:extent cx="2533650" cy="1971675"/>
                <wp:effectExtent l="57150" t="19050" r="19050" b="66675"/>
                <wp:wrapNone/>
                <wp:docPr id="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33650" cy="19716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1C01D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177.6pt;margin-top:9.7pt;width:199.5pt;height:155.2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" strokecolor="red" strokeweight="2.25pt">
                <v:stroke endarrow="block"/>
              </v:shape>
            </w:pict>
          </mc:Fallback>
        </mc:AlternateContent>
      </w:r>
    </w:p>
    <w:p w:rsidR="00462387" w:rsidRPr="00EA59FB" w:rsidRDefault="00462387" w:rsidP="00EA59FB">
      <w:pPr>
        <w:ind w:firstLine="360"/>
        <w:rPr>
          <w:rFonts w:ascii="Times New Roman" w:hAnsi="Times New Roman" w:cs="Times New Roman"/>
          <w:sz w:val="24"/>
          <w:szCs w:val="24"/>
          <w:u w:val="single"/>
        </w:rPr>
      </w:pPr>
      <w:r w:rsidRPr="00EA59FB">
        <w:rPr>
          <w:rFonts w:ascii="Times New Roman" w:hAnsi="Times New Roman" w:cs="Times New Roman"/>
          <w:sz w:val="24"/>
          <w:szCs w:val="24"/>
          <w:u w:val="single"/>
        </w:rPr>
        <w:t>2404</w:t>
      </w:r>
      <w:r w:rsidR="00936DCB" w:rsidRPr="00EA59FB">
        <w:rPr>
          <w:rFonts w:ascii="Times New Roman" w:hAnsi="Times New Roman" w:cs="Times New Roman"/>
          <w:sz w:val="24"/>
          <w:szCs w:val="24"/>
          <w:u w:val="single"/>
        </w:rPr>
        <w:t>09_</w:t>
      </w:r>
      <w:r w:rsidRPr="00EA59FB">
        <w:rPr>
          <w:rFonts w:ascii="Times New Roman" w:hAnsi="Times New Roman" w:cs="Times New Roman"/>
          <w:sz w:val="24"/>
          <w:szCs w:val="24"/>
          <w:u w:val="single"/>
        </w:rPr>
        <w:t xml:space="preserve">2 - gmina </w:t>
      </w:r>
      <w:r w:rsidR="00610559" w:rsidRPr="00EA59FB">
        <w:rPr>
          <w:rFonts w:ascii="Times New Roman" w:hAnsi="Times New Roman" w:cs="Times New Roman"/>
          <w:sz w:val="24"/>
          <w:szCs w:val="24"/>
          <w:u w:val="single"/>
        </w:rPr>
        <w:t>Lelów</w:t>
      </w:r>
    </w:p>
    <w:p w:rsidR="00610559" w:rsidRPr="00EA59FB" w:rsidRDefault="00C149E7" w:rsidP="00EA59FB">
      <w:pPr>
        <w:ind w:firstLine="360"/>
        <w:rPr>
          <w:rFonts w:ascii="Times New Roman" w:hAnsi="Times New Roman" w:cs="Times New Roman"/>
          <w:sz w:val="24"/>
          <w:szCs w:val="24"/>
          <w:highlight w:val="yellow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highlight w:val="yellow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2607945</wp:posOffset>
                </wp:positionH>
                <wp:positionV relativeFrom="paragraph">
                  <wp:posOffset>2738755</wp:posOffset>
                </wp:positionV>
                <wp:extent cx="1171575" cy="2280920"/>
                <wp:effectExtent l="19050" t="14605" r="66675" b="47625"/>
                <wp:wrapNone/>
                <wp:docPr id="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71575" cy="22809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3DE28" id="AutoShape 5" o:spid="_x0000_s1026" type="#_x0000_t32" style="position:absolute;margin-left:205.35pt;margin-top:215.65pt;width:92.25pt;height:17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" strokecolor="red" strokeweight="2.2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highlight w:val="yellow"/>
          <w:lang w:eastAsia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1941195</wp:posOffset>
                </wp:positionH>
                <wp:positionV relativeFrom="paragraph">
                  <wp:posOffset>1729105</wp:posOffset>
                </wp:positionV>
                <wp:extent cx="857250" cy="1009650"/>
                <wp:effectExtent l="9525" t="14605" r="9525" b="13970"/>
                <wp:wrapNone/>
                <wp:docPr id="1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10096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EDD5D3" id="Oval 7" o:spid="_x0000_s1026" style="position:absolute;margin-left:152.85pt;margin-top:136.15pt;width:67.5pt;height:7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" strokecolor="red" strokeweight="1.5pt">
                <v:fill opacity="0"/>
              </v:oval>
            </w:pict>
          </mc:Fallback>
        </mc:AlternateContent>
      </w:r>
      <w:r w:rsidR="00EA59FB" w:rsidRPr="00EA59F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133725" cy="3207336"/>
            <wp:effectExtent l="19050" t="0" r="9525" b="0"/>
            <wp:docPr id="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011" t="29574" r="54188" b="20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207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59FB" w:rsidRPr="00EA59FB">
        <w:rPr>
          <w:rFonts w:ascii="Times New Roman" w:hAnsi="Times New Roman" w:cs="Times New Roman"/>
          <w:sz w:val="24"/>
          <w:szCs w:val="24"/>
        </w:rPr>
        <w:tab/>
      </w:r>
      <w:r w:rsidR="00EA59FB">
        <w:rPr>
          <w:rFonts w:ascii="Times New Roman" w:hAnsi="Times New Roman" w:cs="Times New Roman"/>
          <w:sz w:val="24"/>
          <w:szCs w:val="24"/>
        </w:rPr>
        <w:tab/>
      </w:r>
      <w:r w:rsidR="00EA59FB" w:rsidRPr="00EA59FB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610559" w:rsidRPr="00EA59FB">
        <w:rPr>
          <w:rFonts w:ascii="Times New Roman" w:hAnsi="Times New Roman" w:cs="Times New Roman"/>
          <w:sz w:val="24"/>
          <w:szCs w:val="24"/>
          <w:u w:val="single"/>
        </w:rPr>
        <w:t>40409_2.0010 - NAKŁO</w:t>
      </w:r>
    </w:p>
    <w:p w:rsidR="00610559" w:rsidRDefault="00EA59FB" w:rsidP="00EA59F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488169" cy="2714625"/>
            <wp:effectExtent l="19050" t="0" r="0" b="0"/>
            <wp:docPr id="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108" t="15068" r="41554" b="9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944" cy="271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5A3" w:rsidRPr="003B1CAB" w:rsidRDefault="00DB0025" w:rsidP="004F0BF7">
      <w:pPr>
        <w:rPr>
          <w:rFonts w:ascii="Times New Roman" w:hAnsi="Times New Roman" w:cs="Times New Roman"/>
          <w:sz w:val="24"/>
          <w:szCs w:val="24"/>
        </w:rPr>
      </w:pPr>
      <w:r w:rsidRPr="00DB0025">
        <w:rPr>
          <w:rFonts w:ascii="Times New Roman" w:hAnsi="Times New Roman" w:cs="Times New Roman"/>
          <w:noProof/>
          <w:sz w:val="24"/>
          <w:szCs w:val="24"/>
          <w:u w:val="single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1CC7E28" wp14:editId="7D10BAFD">
                <wp:simplePos x="0" y="0"/>
                <wp:positionH relativeFrom="page">
                  <wp:posOffset>3860800</wp:posOffset>
                </wp:positionH>
                <wp:positionV relativeFrom="paragraph">
                  <wp:posOffset>7337425</wp:posOffset>
                </wp:positionV>
                <wp:extent cx="869950" cy="298450"/>
                <wp:effectExtent l="0" t="0" r="6350" b="6350"/>
                <wp:wrapSquare wrapText="bothSides"/>
                <wp:docPr id="1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025" w:rsidRDefault="00DB0025" w:rsidP="00DB0025">
                            <w:r>
                              <w:t>LEGENDA</w:t>
                            </w:r>
                          </w:p>
                          <w:p w:rsidR="00DB0025" w:rsidRDefault="00DB002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CC7E2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04pt;margin-top:577.75pt;width:68.5pt;height:2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" stroked="f">
                <v:textbox>
                  <w:txbxContent>
                    <w:p w:rsidR="00DB0025" w:rsidRDefault="00DB0025" w:rsidP="00DB0025">
                      <w:r>
                        <w:t>LEGENDA</w:t>
                      </w:r>
                    </w:p>
                    <w:p w:rsidR="00DB0025" w:rsidRDefault="00DB0025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3306445</wp:posOffset>
                </wp:positionH>
                <wp:positionV relativeFrom="paragraph">
                  <wp:posOffset>7724775</wp:posOffset>
                </wp:positionV>
                <wp:extent cx="488950" cy="228600"/>
                <wp:effectExtent l="0" t="0" r="25400" b="1905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9F3707" id="Prostokąt 6" o:spid="_x0000_s1026" style="position:absolute;margin-left:260.35pt;margin-top:608.25pt;width:38.5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" filled="f" strokecolor="#bfbfbf [2412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F33BAA" wp14:editId="5644E583">
                <wp:simplePos x="0" y="0"/>
                <wp:positionH relativeFrom="column">
                  <wp:posOffset>3300095</wp:posOffset>
                </wp:positionH>
                <wp:positionV relativeFrom="paragraph">
                  <wp:posOffset>8086725</wp:posOffset>
                </wp:positionV>
                <wp:extent cx="488950" cy="228600"/>
                <wp:effectExtent l="0" t="0" r="25400" b="1905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228600"/>
                        </a:xfrm>
                        <a:prstGeom prst="rect">
                          <a:avLst/>
                        </a:prstGeom>
                        <a:solidFill>
                          <a:srgbClr val="66FFFF">
                            <a:alpha val="50980"/>
                          </a:srgb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77FEA7" id="Prostokąt 7" o:spid="_x0000_s1026" style="position:absolute;margin-left:259.85pt;margin-top:636.75pt;width:38.5pt;height:1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" fillcolor="#6ff" strokecolor="#bfbfbf [2412]" strokeweight="2pt">
                <v:fill opacity="33410f"/>
              </v:rect>
            </w:pict>
          </mc:Fallback>
        </mc:AlternateContent>
      </w:r>
      <w:r w:rsidRPr="00DB0025">
        <w:rPr>
          <w:rFonts w:ascii="Times New Roman" w:hAnsi="Times New Roman" w:cs="Times New Roman"/>
          <w:noProof/>
          <w:sz w:val="24"/>
          <w:szCs w:val="24"/>
          <w:u w:val="single"/>
          <w:lang w:eastAsia="pl-P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page">
                  <wp:posOffset>4437380</wp:posOffset>
                </wp:positionH>
                <wp:positionV relativeFrom="paragraph">
                  <wp:posOffset>7745730</wp:posOffset>
                </wp:positionV>
                <wp:extent cx="2360930" cy="762000"/>
                <wp:effectExtent l="0" t="0" r="762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025" w:rsidRDefault="00DB0025">
                            <w:r>
                              <w:t>Działki objęte scaleniem</w:t>
                            </w:r>
                          </w:p>
                          <w:p w:rsidR="00DB0025" w:rsidRDefault="00DB0025" w:rsidP="00DB0025">
                            <w:r>
                              <w:t>Działki wyłączone z prac scaleniowych</w:t>
                            </w:r>
                          </w:p>
                          <w:p w:rsidR="00DB0025" w:rsidRDefault="00DB002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49.4pt;margin-top:609.9pt;width:185.9pt;height:60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" stroked="f">
                <v:textbox>
                  <w:txbxContent>
                    <w:p w:rsidR="00DB0025" w:rsidRDefault="00DB0025">
                      <w:r>
                        <w:t>Działki objęte scaleniem</w:t>
                      </w:r>
                    </w:p>
                    <w:p w:rsidR="00DB0025" w:rsidRDefault="00DB0025" w:rsidP="00DB0025">
                      <w:r>
                        <w:t>Działki wyłączone z prac scaleniowych</w:t>
                      </w:r>
                    </w:p>
                    <w:p w:rsidR="00DB0025" w:rsidRDefault="00DB0025"/>
                  </w:txbxContent>
                </v:textbox>
                <w10:wrap type="square" anchorx="page"/>
              </v:shape>
            </w:pict>
          </mc:Fallback>
        </mc:AlternateContent>
      </w:r>
      <w:r w:rsidR="00B1554C">
        <w:rPr>
          <w:rFonts w:ascii="Times New Roman" w:hAnsi="Times New Roman" w:cs="Times New Roman"/>
          <w:noProof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-6.25pt;margin-top:.3pt;width:506.05pt;height:715.45pt;z-index:-251654144;mso-position-horizontal-relative:text;mso-position-vertical-relative:text">
            <v:imagedata r:id="rId11" o:title=""/>
          </v:shape>
          <o:OLEObject Type="Embed" ProgID="AcroExch.Document.DC" ShapeID="_x0000_s1032" DrawAspect="Content" ObjectID="_1640426784" r:id="rId12"/>
        </w:object>
      </w:r>
      <w:r w:rsidR="007665A3" w:rsidRPr="00EA59FB">
        <w:rPr>
          <w:rFonts w:ascii="Times New Roman" w:hAnsi="Times New Roman" w:cs="Times New Roman"/>
          <w:sz w:val="24"/>
          <w:szCs w:val="24"/>
          <w:u w:val="single"/>
        </w:rPr>
        <w:t xml:space="preserve">240409_2.0010 </w:t>
      </w:r>
      <w:r w:rsidR="007665A3">
        <w:rPr>
          <w:rFonts w:ascii="Times New Roman" w:hAnsi="Times New Roman" w:cs="Times New Roman"/>
          <w:sz w:val="24"/>
          <w:szCs w:val="24"/>
          <w:u w:val="single"/>
        </w:rPr>
        <w:t>–</w:t>
      </w:r>
      <w:r w:rsidR="007665A3" w:rsidRPr="00EA59FB">
        <w:rPr>
          <w:rFonts w:ascii="Times New Roman" w:hAnsi="Times New Roman" w:cs="Times New Roman"/>
          <w:sz w:val="24"/>
          <w:szCs w:val="24"/>
          <w:u w:val="single"/>
        </w:rPr>
        <w:t xml:space="preserve"> NAKŁO</w:t>
      </w:r>
      <w:r w:rsidR="007665A3">
        <w:rPr>
          <w:rFonts w:ascii="Times New Roman" w:hAnsi="Times New Roman" w:cs="Times New Roman"/>
          <w:sz w:val="24"/>
          <w:szCs w:val="24"/>
          <w:u w:val="single"/>
        </w:rPr>
        <w:t xml:space="preserve"> – obszary wyłączone z procesu scalenia</w:t>
      </w:r>
    </w:p>
    <w:sectPr w:rsidR="007665A3" w:rsidRPr="003B1CAB" w:rsidSect="0021409F">
      <w:pgSz w:w="11906" w:h="16838"/>
      <w:pgMar w:top="1135" w:right="1417" w:bottom="142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554C" w:rsidRDefault="00B1554C" w:rsidP="00986964">
      <w:pPr>
        <w:spacing w:after="0" w:line="240" w:lineRule="auto"/>
      </w:pPr>
      <w:r>
        <w:separator/>
      </w:r>
    </w:p>
  </w:endnote>
  <w:endnote w:type="continuationSeparator" w:id="0">
    <w:p w:rsidR="00B1554C" w:rsidRDefault="00B1554C" w:rsidP="009869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1468453"/>
      <w:docPartObj>
        <w:docPartGallery w:val="Page Numbers (Bottom of Page)"/>
        <w:docPartUnique/>
      </w:docPartObj>
    </w:sdtPr>
    <w:sdtEndPr/>
    <w:sdtContent>
      <w:p w:rsidR="00647316" w:rsidRDefault="00264A69">
        <w:pPr>
          <w:pStyle w:val="Stopka"/>
          <w:jc w:val="right"/>
        </w:pPr>
        <w:r>
          <w:fldChar w:fldCharType="begin"/>
        </w:r>
        <w:r w:rsidR="00647316">
          <w:instrText>PAGE   \* MERGEFORMAT</w:instrText>
        </w:r>
        <w:r>
          <w:fldChar w:fldCharType="separate"/>
        </w:r>
        <w:r w:rsidR="006471E7">
          <w:rPr>
            <w:noProof/>
          </w:rPr>
          <w:t>12</w:t>
        </w:r>
        <w:r>
          <w:fldChar w:fldCharType="end"/>
        </w:r>
      </w:p>
    </w:sdtContent>
  </w:sdt>
  <w:p w:rsidR="00647316" w:rsidRDefault="00550A48" w:rsidP="00550A48">
    <w:pPr>
      <w:pStyle w:val="Stopka"/>
      <w:tabs>
        <w:tab w:val="clear" w:pos="4536"/>
        <w:tab w:val="clear" w:pos="9072"/>
        <w:tab w:val="left" w:pos="223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554C" w:rsidRDefault="00B1554C" w:rsidP="00986964">
      <w:pPr>
        <w:spacing w:after="0" w:line="240" w:lineRule="auto"/>
      </w:pPr>
      <w:r>
        <w:separator/>
      </w:r>
    </w:p>
  </w:footnote>
  <w:footnote w:type="continuationSeparator" w:id="0">
    <w:p w:rsidR="00B1554C" w:rsidRDefault="00B1554C" w:rsidP="009869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53198"/>
    <w:multiLevelType w:val="hybridMultilevel"/>
    <w:tmpl w:val="E24E87BA"/>
    <w:lvl w:ilvl="0" w:tplc="9124938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4313D0B"/>
    <w:multiLevelType w:val="hybridMultilevel"/>
    <w:tmpl w:val="5322CE8E"/>
    <w:lvl w:ilvl="0" w:tplc="D60638B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6072DC4"/>
    <w:multiLevelType w:val="hybridMultilevel"/>
    <w:tmpl w:val="F462107A"/>
    <w:lvl w:ilvl="0" w:tplc="04150011">
      <w:start w:val="1"/>
      <w:numFmt w:val="decimal"/>
      <w:lvlText w:val="%1)"/>
      <w:lvlJc w:val="left"/>
      <w:pPr>
        <w:ind w:left="865" w:hanging="360"/>
      </w:pPr>
    </w:lvl>
    <w:lvl w:ilvl="1" w:tplc="04150019" w:tentative="1">
      <w:start w:val="1"/>
      <w:numFmt w:val="lowerLetter"/>
      <w:lvlText w:val="%2."/>
      <w:lvlJc w:val="left"/>
      <w:pPr>
        <w:ind w:left="1585" w:hanging="360"/>
      </w:pPr>
    </w:lvl>
    <w:lvl w:ilvl="2" w:tplc="0415001B" w:tentative="1">
      <w:start w:val="1"/>
      <w:numFmt w:val="lowerRoman"/>
      <w:lvlText w:val="%3."/>
      <w:lvlJc w:val="right"/>
      <w:pPr>
        <w:ind w:left="2305" w:hanging="180"/>
      </w:pPr>
    </w:lvl>
    <w:lvl w:ilvl="3" w:tplc="0415000F" w:tentative="1">
      <w:start w:val="1"/>
      <w:numFmt w:val="decimal"/>
      <w:lvlText w:val="%4."/>
      <w:lvlJc w:val="left"/>
      <w:pPr>
        <w:ind w:left="3025" w:hanging="360"/>
      </w:pPr>
    </w:lvl>
    <w:lvl w:ilvl="4" w:tplc="04150019" w:tentative="1">
      <w:start w:val="1"/>
      <w:numFmt w:val="lowerLetter"/>
      <w:lvlText w:val="%5."/>
      <w:lvlJc w:val="left"/>
      <w:pPr>
        <w:ind w:left="3745" w:hanging="360"/>
      </w:pPr>
    </w:lvl>
    <w:lvl w:ilvl="5" w:tplc="0415001B" w:tentative="1">
      <w:start w:val="1"/>
      <w:numFmt w:val="lowerRoman"/>
      <w:lvlText w:val="%6."/>
      <w:lvlJc w:val="right"/>
      <w:pPr>
        <w:ind w:left="4465" w:hanging="180"/>
      </w:pPr>
    </w:lvl>
    <w:lvl w:ilvl="6" w:tplc="0415000F" w:tentative="1">
      <w:start w:val="1"/>
      <w:numFmt w:val="decimal"/>
      <w:lvlText w:val="%7."/>
      <w:lvlJc w:val="left"/>
      <w:pPr>
        <w:ind w:left="5185" w:hanging="360"/>
      </w:pPr>
    </w:lvl>
    <w:lvl w:ilvl="7" w:tplc="04150019" w:tentative="1">
      <w:start w:val="1"/>
      <w:numFmt w:val="lowerLetter"/>
      <w:lvlText w:val="%8."/>
      <w:lvlJc w:val="left"/>
      <w:pPr>
        <w:ind w:left="5905" w:hanging="360"/>
      </w:pPr>
    </w:lvl>
    <w:lvl w:ilvl="8" w:tplc="0415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3" w15:restartNumberingAfterBreak="0">
    <w:nsid w:val="17A24C35"/>
    <w:multiLevelType w:val="hybridMultilevel"/>
    <w:tmpl w:val="63425BC6"/>
    <w:lvl w:ilvl="0" w:tplc="579674F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C355C5F"/>
    <w:multiLevelType w:val="hybridMultilevel"/>
    <w:tmpl w:val="EDD45C0E"/>
    <w:lvl w:ilvl="0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1E295483"/>
    <w:multiLevelType w:val="hybridMultilevel"/>
    <w:tmpl w:val="FAF05446"/>
    <w:lvl w:ilvl="0" w:tplc="A174753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EE73A61"/>
    <w:multiLevelType w:val="hybridMultilevel"/>
    <w:tmpl w:val="C7F80F72"/>
    <w:lvl w:ilvl="0" w:tplc="B3E84580">
      <w:start w:val="1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7" w15:restartNumberingAfterBreak="0">
    <w:nsid w:val="26CF7A83"/>
    <w:multiLevelType w:val="hybridMultilevel"/>
    <w:tmpl w:val="6CCC54BE"/>
    <w:lvl w:ilvl="0" w:tplc="660E7E3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C12B76"/>
    <w:multiLevelType w:val="hybridMultilevel"/>
    <w:tmpl w:val="0AAA7AC8"/>
    <w:lvl w:ilvl="0" w:tplc="E27AE59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B73128D"/>
    <w:multiLevelType w:val="hybridMultilevel"/>
    <w:tmpl w:val="E7AEC274"/>
    <w:lvl w:ilvl="0" w:tplc="04D84D5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2C590986"/>
    <w:multiLevelType w:val="hybridMultilevel"/>
    <w:tmpl w:val="C610FECC"/>
    <w:lvl w:ilvl="0" w:tplc="279CEF8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CE15F0E"/>
    <w:multiLevelType w:val="hybridMultilevel"/>
    <w:tmpl w:val="0610E54A"/>
    <w:lvl w:ilvl="0" w:tplc="5A1A2A0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2F992CDD"/>
    <w:multiLevelType w:val="hybridMultilevel"/>
    <w:tmpl w:val="5A48D2BC"/>
    <w:lvl w:ilvl="0" w:tplc="C3FC352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FD368DC"/>
    <w:multiLevelType w:val="hybridMultilevel"/>
    <w:tmpl w:val="0442AAFE"/>
    <w:lvl w:ilvl="0" w:tplc="A7F88966">
      <w:start w:val="1"/>
      <w:numFmt w:val="lowerLetter"/>
      <w:lvlText w:val="%1)"/>
      <w:lvlJc w:val="left"/>
      <w:pPr>
        <w:ind w:left="1211" w:hanging="360"/>
      </w:pPr>
      <w:rPr>
        <w:rFonts w:ascii="Times New Roman" w:hAnsi="Times New Roman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30AC018E"/>
    <w:multiLevelType w:val="hybridMultilevel"/>
    <w:tmpl w:val="50AA0460"/>
    <w:lvl w:ilvl="0" w:tplc="04150011">
      <w:start w:val="1"/>
      <w:numFmt w:val="decimal"/>
      <w:lvlText w:val="%1)"/>
      <w:lvlJc w:val="left"/>
      <w:pPr>
        <w:ind w:left="865" w:hanging="360"/>
      </w:pPr>
    </w:lvl>
    <w:lvl w:ilvl="1" w:tplc="04150019" w:tentative="1">
      <w:start w:val="1"/>
      <w:numFmt w:val="lowerLetter"/>
      <w:lvlText w:val="%2."/>
      <w:lvlJc w:val="left"/>
      <w:pPr>
        <w:ind w:left="1585" w:hanging="360"/>
      </w:pPr>
    </w:lvl>
    <w:lvl w:ilvl="2" w:tplc="0415001B" w:tentative="1">
      <w:start w:val="1"/>
      <w:numFmt w:val="lowerRoman"/>
      <w:lvlText w:val="%3."/>
      <w:lvlJc w:val="right"/>
      <w:pPr>
        <w:ind w:left="2305" w:hanging="180"/>
      </w:pPr>
    </w:lvl>
    <w:lvl w:ilvl="3" w:tplc="0415000F" w:tentative="1">
      <w:start w:val="1"/>
      <w:numFmt w:val="decimal"/>
      <w:lvlText w:val="%4."/>
      <w:lvlJc w:val="left"/>
      <w:pPr>
        <w:ind w:left="3025" w:hanging="360"/>
      </w:pPr>
    </w:lvl>
    <w:lvl w:ilvl="4" w:tplc="04150019" w:tentative="1">
      <w:start w:val="1"/>
      <w:numFmt w:val="lowerLetter"/>
      <w:lvlText w:val="%5."/>
      <w:lvlJc w:val="left"/>
      <w:pPr>
        <w:ind w:left="3745" w:hanging="360"/>
      </w:pPr>
    </w:lvl>
    <w:lvl w:ilvl="5" w:tplc="0415001B" w:tentative="1">
      <w:start w:val="1"/>
      <w:numFmt w:val="lowerRoman"/>
      <w:lvlText w:val="%6."/>
      <w:lvlJc w:val="right"/>
      <w:pPr>
        <w:ind w:left="4465" w:hanging="180"/>
      </w:pPr>
    </w:lvl>
    <w:lvl w:ilvl="6" w:tplc="0415000F" w:tentative="1">
      <w:start w:val="1"/>
      <w:numFmt w:val="decimal"/>
      <w:lvlText w:val="%7."/>
      <w:lvlJc w:val="left"/>
      <w:pPr>
        <w:ind w:left="5185" w:hanging="360"/>
      </w:pPr>
    </w:lvl>
    <w:lvl w:ilvl="7" w:tplc="04150019" w:tentative="1">
      <w:start w:val="1"/>
      <w:numFmt w:val="lowerLetter"/>
      <w:lvlText w:val="%8."/>
      <w:lvlJc w:val="left"/>
      <w:pPr>
        <w:ind w:left="5905" w:hanging="360"/>
      </w:pPr>
    </w:lvl>
    <w:lvl w:ilvl="8" w:tplc="0415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3BCD6C81"/>
    <w:multiLevelType w:val="hybridMultilevel"/>
    <w:tmpl w:val="CCE63C5A"/>
    <w:lvl w:ilvl="0" w:tplc="A01E3168">
      <w:start w:val="1"/>
      <w:numFmt w:val="decimal"/>
      <w:lvlText w:val="%1)"/>
      <w:lvlJc w:val="left"/>
      <w:pPr>
        <w:ind w:left="200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728" w:hanging="360"/>
      </w:pPr>
    </w:lvl>
    <w:lvl w:ilvl="2" w:tplc="0415001B" w:tentative="1">
      <w:start w:val="1"/>
      <w:numFmt w:val="lowerRoman"/>
      <w:lvlText w:val="%3."/>
      <w:lvlJc w:val="right"/>
      <w:pPr>
        <w:ind w:left="3448" w:hanging="180"/>
      </w:pPr>
    </w:lvl>
    <w:lvl w:ilvl="3" w:tplc="0415000F" w:tentative="1">
      <w:start w:val="1"/>
      <w:numFmt w:val="decimal"/>
      <w:lvlText w:val="%4."/>
      <w:lvlJc w:val="left"/>
      <w:pPr>
        <w:ind w:left="4168" w:hanging="360"/>
      </w:pPr>
    </w:lvl>
    <w:lvl w:ilvl="4" w:tplc="04150019" w:tentative="1">
      <w:start w:val="1"/>
      <w:numFmt w:val="lowerLetter"/>
      <w:lvlText w:val="%5."/>
      <w:lvlJc w:val="left"/>
      <w:pPr>
        <w:ind w:left="4888" w:hanging="360"/>
      </w:pPr>
    </w:lvl>
    <w:lvl w:ilvl="5" w:tplc="0415001B" w:tentative="1">
      <w:start w:val="1"/>
      <w:numFmt w:val="lowerRoman"/>
      <w:lvlText w:val="%6."/>
      <w:lvlJc w:val="right"/>
      <w:pPr>
        <w:ind w:left="5608" w:hanging="180"/>
      </w:pPr>
    </w:lvl>
    <w:lvl w:ilvl="6" w:tplc="0415000F" w:tentative="1">
      <w:start w:val="1"/>
      <w:numFmt w:val="decimal"/>
      <w:lvlText w:val="%7."/>
      <w:lvlJc w:val="left"/>
      <w:pPr>
        <w:ind w:left="6328" w:hanging="360"/>
      </w:pPr>
    </w:lvl>
    <w:lvl w:ilvl="7" w:tplc="04150019" w:tentative="1">
      <w:start w:val="1"/>
      <w:numFmt w:val="lowerLetter"/>
      <w:lvlText w:val="%8."/>
      <w:lvlJc w:val="left"/>
      <w:pPr>
        <w:ind w:left="7048" w:hanging="360"/>
      </w:pPr>
    </w:lvl>
    <w:lvl w:ilvl="8" w:tplc="0415001B" w:tentative="1">
      <w:start w:val="1"/>
      <w:numFmt w:val="lowerRoman"/>
      <w:lvlText w:val="%9."/>
      <w:lvlJc w:val="right"/>
      <w:pPr>
        <w:ind w:left="7768" w:hanging="180"/>
      </w:pPr>
    </w:lvl>
  </w:abstractNum>
  <w:abstractNum w:abstractNumId="16" w15:restartNumberingAfterBreak="0">
    <w:nsid w:val="45447CD1"/>
    <w:multiLevelType w:val="hybridMultilevel"/>
    <w:tmpl w:val="65E4470C"/>
    <w:lvl w:ilvl="0" w:tplc="05A0056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27B7DC9"/>
    <w:multiLevelType w:val="hybridMultilevel"/>
    <w:tmpl w:val="A59E2AD6"/>
    <w:lvl w:ilvl="0" w:tplc="A7F88966">
      <w:start w:val="1"/>
      <w:numFmt w:val="lowerLetter"/>
      <w:lvlText w:val="%1)"/>
      <w:lvlJc w:val="left"/>
      <w:pPr>
        <w:ind w:left="1630" w:hanging="360"/>
      </w:pPr>
      <w:rPr>
        <w:rFonts w:ascii="Times New Roman" w:hAnsi="Times New Roman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2350" w:hanging="360"/>
      </w:pPr>
    </w:lvl>
    <w:lvl w:ilvl="2" w:tplc="0415001B" w:tentative="1">
      <w:start w:val="1"/>
      <w:numFmt w:val="lowerRoman"/>
      <w:lvlText w:val="%3."/>
      <w:lvlJc w:val="right"/>
      <w:pPr>
        <w:ind w:left="3070" w:hanging="180"/>
      </w:pPr>
    </w:lvl>
    <w:lvl w:ilvl="3" w:tplc="0415000F" w:tentative="1">
      <w:start w:val="1"/>
      <w:numFmt w:val="decimal"/>
      <w:lvlText w:val="%4."/>
      <w:lvlJc w:val="left"/>
      <w:pPr>
        <w:ind w:left="3790" w:hanging="360"/>
      </w:pPr>
    </w:lvl>
    <w:lvl w:ilvl="4" w:tplc="04150019" w:tentative="1">
      <w:start w:val="1"/>
      <w:numFmt w:val="lowerLetter"/>
      <w:lvlText w:val="%5."/>
      <w:lvlJc w:val="left"/>
      <w:pPr>
        <w:ind w:left="4510" w:hanging="360"/>
      </w:pPr>
    </w:lvl>
    <w:lvl w:ilvl="5" w:tplc="0415001B" w:tentative="1">
      <w:start w:val="1"/>
      <w:numFmt w:val="lowerRoman"/>
      <w:lvlText w:val="%6."/>
      <w:lvlJc w:val="right"/>
      <w:pPr>
        <w:ind w:left="5230" w:hanging="180"/>
      </w:pPr>
    </w:lvl>
    <w:lvl w:ilvl="6" w:tplc="0415000F" w:tentative="1">
      <w:start w:val="1"/>
      <w:numFmt w:val="decimal"/>
      <w:lvlText w:val="%7."/>
      <w:lvlJc w:val="left"/>
      <w:pPr>
        <w:ind w:left="5950" w:hanging="360"/>
      </w:pPr>
    </w:lvl>
    <w:lvl w:ilvl="7" w:tplc="04150019" w:tentative="1">
      <w:start w:val="1"/>
      <w:numFmt w:val="lowerLetter"/>
      <w:lvlText w:val="%8."/>
      <w:lvlJc w:val="left"/>
      <w:pPr>
        <w:ind w:left="6670" w:hanging="360"/>
      </w:pPr>
    </w:lvl>
    <w:lvl w:ilvl="8" w:tplc="0415001B" w:tentative="1">
      <w:start w:val="1"/>
      <w:numFmt w:val="lowerRoman"/>
      <w:lvlText w:val="%9."/>
      <w:lvlJc w:val="right"/>
      <w:pPr>
        <w:ind w:left="7390" w:hanging="180"/>
      </w:pPr>
    </w:lvl>
  </w:abstractNum>
  <w:abstractNum w:abstractNumId="18" w15:restartNumberingAfterBreak="0">
    <w:nsid w:val="5AD572C7"/>
    <w:multiLevelType w:val="hybridMultilevel"/>
    <w:tmpl w:val="C1904448"/>
    <w:lvl w:ilvl="0" w:tplc="EFA2A5E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E7338B"/>
    <w:multiLevelType w:val="hybridMultilevel"/>
    <w:tmpl w:val="3650097C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60461D98"/>
    <w:multiLevelType w:val="hybridMultilevel"/>
    <w:tmpl w:val="0646068C"/>
    <w:lvl w:ilvl="0" w:tplc="04150011">
      <w:start w:val="1"/>
      <w:numFmt w:val="decimal"/>
      <w:lvlText w:val="%1)"/>
      <w:lvlJc w:val="left"/>
      <w:pPr>
        <w:ind w:left="865" w:hanging="360"/>
      </w:pPr>
    </w:lvl>
    <w:lvl w:ilvl="1" w:tplc="04150019" w:tentative="1">
      <w:start w:val="1"/>
      <w:numFmt w:val="lowerLetter"/>
      <w:lvlText w:val="%2."/>
      <w:lvlJc w:val="left"/>
      <w:pPr>
        <w:ind w:left="1585" w:hanging="360"/>
      </w:pPr>
    </w:lvl>
    <w:lvl w:ilvl="2" w:tplc="0415001B" w:tentative="1">
      <w:start w:val="1"/>
      <w:numFmt w:val="lowerRoman"/>
      <w:lvlText w:val="%3."/>
      <w:lvlJc w:val="right"/>
      <w:pPr>
        <w:ind w:left="2305" w:hanging="180"/>
      </w:pPr>
    </w:lvl>
    <w:lvl w:ilvl="3" w:tplc="0415000F" w:tentative="1">
      <w:start w:val="1"/>
      <w:numFmt w:val="decimal"/>
      <w:lvlText w:val="%4."/>
      <w:lvlJc w:val="left"/>
      <w:pPr>
        <w:ind w:left="3025" w:hanging="360"/>
      </w:pPr>
    </w:lvl>
    <w:lvl w:ilvl="4" w:tplc="04150019" w:tentative="1">
      <w:start w:val="1"/>
      <w:numFmt w:val="lowerLetter"/>
      <w:lvlText w:val="%5."/>
      <w:lvlJc w:val="left"/>
      <w:pPr>
        <w:ind w:left="3745" w:hanging="360"/>
      </w:pPr>
    </w:lvl>
    <w:lvl w:ilvl="5" w:tplc="0415001B" w:tentative="1">
      <w:start w:val="1"/>
      <w:numFmt w:val="lowerRoman"/>
      <w:lvlText w:val="%6."/>
      <w:lvlJc w:val="right"/>
      <w:pPr>
        <w:ind w:left="4465" w:hanging="180"/>
      </w:pPr>
    </w:lvl>
    <w:lvl w:ilvl="6" w:tplc="0415000F" w:tentative="1">
      <w:start w:val="1"/>
      <w:numFmt w:val="decimal"/>
      <w:lvlText w:val="%7."/>
      <w:lvlJc w:val="left"/>
      <w:pPr>
        <w:ind w:left="5185" w:hanging="360"/>
      </w:pPr>
    </w:lvl>
    <w:lvl w:ilvl="7" w:tplc="04150019" w:tentative="1">
      <w:start w:val="1"/>
      <w:numFmt w:val="lowerLetter"/>
      <w:lvlText w:val="%8."/>
      <w:lvlJc w:val="left"/>
      <w:pPr>
        <w:ind w:left="5905" w:hanging="360"/>
      </w:pPr>
    </w:lvl>
    <w:lvl w:ilvl="8" w:tplc="0415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1" w15:restartNumberingAfterBreak="0">
    <w:nsid w:val="61E67E15"/>
    <w:multiLevelType w:val="hybridMultilevel"/>
    <w:tmpl w:val="E1AAEA68"/>
    <w:lvl w:ilvl="0" w:tplc="0415000F">
      <w:start w:val="1"/>
      <w:numFmt w:val="decimal"/>
      <w:lvlText w:val="%1."/>
      <w:lvlJc w:val="left"/>
      <w:pPr>
        <w:ind w:left="69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6" w:hanging="360"/>
      </w:pPr>
    </w:lvl>
    <w:lvl w:ilvl="2" w:tplc="0415001B" w:tentative="1">
      <w:start w:val="1"/>
      <w:numFmt w:val="lowerRoman"/>
      <w:lvlText w:val="%3."/>
      <w:lvlJc w:val="right"/>
      <w:pPr>
        <w:ind w:left="2136" w:hanging="180"/>
      </w:pPr>
    </w:lvl>
    <w:lvl w:ilvl="3" w:tplc="0415000F" w:tentative="1">
      <w:start w:val="1"/>
      <w:numFmt w:val="decimal"/>
      <w:lvlText w:val="%4."/>
      <w:lvlJc w:val="left"/>
      <w:pPr>
        <w:ind w:left="2856" w:hanging="360"/>
      </w:pPr>
    </w:lvl>
    <w:lvl w:ilvl="4" w:tplc="04150019" w:tentative="1">
      <w:start w:val="1"/>
      <w:numFmt w:val="lowerLetter"/>
      <w:lvlText w:val="%5."/>
      <w:lvlJc w:val="left"/>
      <w:pPr>
        <w:ind w:left="3576" w:hanging="360"/>
      </w:pPr>
    </w:lvl>
    <w:lvl w:ilvl="5" w:tplc="0415001B" w:tentative="1">
      <w:start w:val="1"/>
      <w:numFmt w:val="lowerRoman"/>
      <w:lvlText w:val="%6."/>
      <w:lvlJc w:val="right"/>
      <w:pPr>
        <w:ind w:left="4296" w:hanging="180"/>
      </w:pPr>
    </w:lvl>
    <w:lvl w:ilvl="6" w:tplc="0415000F" w:tentative="1">
      <w:start w:val="1"/>
      <w:numFmt w:val="decimal"/>
      <w:lvlText w:val="%7."/>
      <w:lvlJc w:val="left"/>
      <w:pPr>
        <w:ind w:left="5016" w:hanging="360"/>
      </w:pPr>
    </w:lvl>
    <w:lvl w:ilvl="7" w:tplc="04150019" w:tentative="1">
      <w:start w:val="1"/>
      <w:numFmt w:val="lowerLetter"/>
      <w:lvlText w:val="%8."/>
      <w:lvlJc w:val="left"/>
      <w:pPr>
        <w:ind w:left="5736" w:hanging="360"/>
      </w:pPr>
    </w:lvl>
    <w:lvl w:ilvl="8" w:tplc="0415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22" w15:restartNumberingAfterBreak="0">
    <w:nsid w:val="68ED1B56"/>
    <w:multiLevelType w:val="hybridMultilevel"/>
    <w:tmpl w:val="46B03060"/>
    <w:lvl w:ilvl="0" w:tplc="09AEA7A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690F2A4D"/>
    <w:multiLevelType w:val="hybridMultilevel"/>
    <w:tmpl w:val="0A5A99E0"/>
    <w:lvl w:ilvl="0" w:tplc="A7F88966">
      <w:start w:val="1"/>
      <w:numFmt w:val="lowerLetter"/>
      <w:lvlText w:val="%1)"/>
      <w:lvlJc w:val="left"/>
      <w:pPr>
        <w:ind w:left="1069" w:hanging="360"/>
      </w:pPr>
      <w:rPr>
        <w:rFonts w:ascii="Times New Roman" w:hAnsi="Times New Roman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FAC77B2"/>
    <w:multiLevelType w:val="hybridMultilevel"/>
    <w:tmpl w:val="B1E67898"/>
    <w:lvl w:ilvl="0" w:tplc="73C26038">
      <w:start w:val="1"/>
      <w:numFmt w:val="decimal"/>
      <w:lvlText w:val="%1."/>
      <w:lvlJc w:val="left"/>
      <w:pPr>
        <w:ind w:left="9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4" w:hanging="360"/>
      </w:pPr>
    </w:lvl>
    <w:lvl w:ilvl="2" w:tplc="0415001B" w:tentative="1">
      <w:start w:val="1"/>
      <w:numFmt w:val="lowerRoman"/>
      <w:lvlText w:val="%3."/>
      <w:lvlJc w:val="right"/>
      <w:pPr>
        <w:ind w:left="2364" w:hanging="180"/>
      </w:pPr>
    </w:lvl>
    <w:lvl w:ilvl="3" w:tplc="0415000F" w:tentative="1">
      <w:start w:val="1"/>
      <w:numFmt w:val="decimal"/>
      <w:lvlText w:val="%4."/>
      <w:lvlJc w:val="left"/>
      <w:pPr>
        <w:ind w:left="3084" w:hanging="360"/>
      </w:pPr>
    </w:lvl>
    <w:lvl w:ilvl="4" w:tplc="04150019" w:tentative="1">
      <w:start w:val="1"/>
      <w:numFmt w:val="lowerLetter"/>
      <w:lvlText w:val="%5."/>
      <w:lvlJc w:val="left"/>
      <w:pPr>
        <w:ind w:left="3804" w:hanging="360"/>
      </w:pPr>
    </w:lvl>
    <w:lvl w:ilvl="5" w:tplc="0415001B" w:tentative="1">
      <w:start w:val="1"/>
      <w:numFmt w:val="lowerRoman"/>
      <w:lvlText w:val="%6."/>
      <w:lvlJc w:val="right"/>
      <w:pPr>
        <w:ind w:left="4524" w:hanging="180"/>
      </w:pPr>
    </w:lvl>
    <w:lvl w:ilvl="6" w:tplc="0415000F">
      <w:start w:val="1"/>
      <w:numFmt w:val="decimal"/>
      <w:lvlText w:val="%7."/>
      <w:lvlJc w:val="left"/>
      <w:pPr>
        <w:ind w:left="5244" w:hanging="360"/>
      </w:pPr>
    </w:lvl>
    <w:lvl w:ilvl="7" w:tplc="04150019" w:tentative="1">
      <w:start w:val="1"/>
      <w:numFmt w:val="lowerLetter"/>
      <w:lvlText w:val="%8."/>
      <w:lvlJc w:val="left"/>
      <w:pPr>
        <w:ind w:left="5964" w:hanging="360"/>
      </w:pPr>
    </w:lvl>
    <w:lvl w:ilvl="8" w:tplc="0415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25" w15:restartNumberingAfterBreak="0">
    <w:nsid w:val="72D76EA1"/>
    <w:multiLevelType w:val="hybridMultilevel"/>
    <w:tmpl w:val="1F9AD0EA"/>
    <w:lvl w:ilvl="0" w:tplc="FC8648AE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5BA429F2">
      <w:start w:val="1"/>
      <w:numFmt w:val="decimal"/>
      <w:lvlText w:val="%2)"/>
      <w:lvlJc w:val="left"/>
      <w:pPr>
        <w:ind w:left="1648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368" w:hanging="180"/>
      </w:pPr>
    </w:lvl>
    <w:lvl w:ilvl="3" w:tplc="0415000F">
      <w:start w:val="1"/>
      <w:numFmt w:val="decimal"/>
      <w:lvlText w:val="%4."/>
      <w:lvlJc w:val="left"/>
      <w:pPr>
        <w:ind w:left="3088" w:hanging="360"/>
      </w:pPr>
    </w:lvl>
    <w:lvl w:ilvl="4" w:tplc="04150019">
      <w:start w:val="1"/>
      <w:numFmt w:val="lowerLetter"/>
      <w:lvlText w:val="%5."/>
      <w:lvlJc w:val="left"/>
      <w:pPr>
        <w:ind w:left="3808" w:hanging="360"/>
      </w:pPr>
    </w:lvl>
    <w:lvl w:ilvl="5" w:tplc="0415001B">
      <w:start w:val="1"/>
      <w:numFmt w:val="lowerRoman"/>
      <w:lvlText w:val="%6."/>
      <w:lvlJc w:val="right"/>
      <w:pPr>
        <w:ind w:left="4528" w:hanging="180"/>
      </w:pPr>
    </w:lvl>
    <w:lvl w:ilvl="6" w:tplc="0415000F">
      <w:start w:val="1"/>
      <w:numFmt w:val="decimal"/>
      <w:lvlText w:val="%7."/>
      <w:lvlJc w:val="left"/>
      <w:pPr>
        <w:ind w:left="5248" w:hanging="360"/>
      </w:pPr>
    </w:lvl>
    <w:lvl w:ilvl="7" w:tplc="04150011">
      <w:start w:val="1"/>
      <w:numFmt w:val="decimal"/>
      <w:lvlText w:val="%8)"/>
      <w:lvlJc w:val="left"/>
      <w:pPr>
        <w:ind w:left="5968" w:hanging="360"/>
      </w:pPr>
      <w:rPr>
        <w:rFonts w:hint="default"/>
      </w:r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6" w15:restartNumberingAfterBreak="0">
    <w:nsid w:val="76A85450"/>
    <w:multiLevelType w:val="hybridMultilevel"/>
    <w:tmpl w:val="4830E770"/>
    <w:lvl w:ilvl="0" w:tplc="3E6043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773E5C67"/>
    <w:multiLevelType w:val="hybridMultilevel"/>
    <w:tmpl w:val="CC18438A"/>
    <w:lvl w:ilvl="0" w:tplc="C9DEBE8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80F3A24"/>
    <w:multiLevelType w:val="hybridMultilevel"/>
    <w:tmpl w:val="CCE63C5A"/>
    <w:lvl w:ilvl="0" w:tplc="A01E3168">
      <w:start w:val="1"/>
      <w:numFmt w:val="decimal"/>
      <w:lvlText w:val="%1)"/>
      <w:lvlJc w:val="left"/>
      <w:pPr>
        <w:ind w:left="200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728" w:hanging="360"/>
      </w:pPr>
    </w:lvl>
    <w:lvl w:ilvl="2" w:tplc="0415001B" w:tentative="1">
      <w:start w:val="1"/>
      <w:numFmt w:val="lowerRoman"/>
      <w:lvlText w:val="%3."/>
      <w:lvlJc w:val="right"/>
      <w:pPr>
        <w:ind w:left="3448" w:hanging="180"/>
      </w:pPr>
    </w:lvl>
    <w:lvl w:ilvl="3" w:tplc="0415000F" w:tentative="1">
      <w:start w:val="1"/>
      <w:numFmt w:val="decimal"/>
      <w:lvlText w:val="%4."/>
      <w:lvlJc w:val="left"/>
      <w:pPr>
        <w:ind w:left="4168" w:hanging="360"/>
      </w:pPr>
    </w:lvl>
    <w:lvl w:ilvl="4" w:tplc="04150019" w:tentative="1">
      <w:start w:val="1"/>
      <w:numFmt w:val="lowerLetter"/>
      <w:lvlText w:val="%5."/>
      <w:lvlJc w:val="left"/>
      <w:pPr>
        <w:ind w:left="4888" w:hanging="360"/>
      </w:pPr>
    </w:lvl>
    <w:lvl w:ilvl="5" w:tplc="0415001B" w:tentative="1">
      <w:start w:val="1"/>
      <w:numFmt w:val="lowerRoman"/>
      <w:lvlText w:val="%6."/>
      <w:lvlJc w:val="right"/>
      <w:pPr>
        <w:ind w:left="5608" w:hanging="180"/>
      </w:pPr>
    </w:lvl>
    <w:lvl w:ilvl="6" w:tplc="0415000F" w:tentative="1">
      <w:start w:val="1"/>
      <w:numFmt w:val="decimal"/>
      <w:lvlText w:val="%7."/>
      <w:lvlJc w:val="left"/>
      <w:pPr>
        <w:ind w:left="6328" w:hanging="360"/>
      </w:pPr>
    </w:lvl>
    <w:lvl w:ilvl="7" w:tplc="04150019" w:tentative="1">
      <w:start w:val="1"/>
      <w:numFmt w:val="lowerLetter"/>
      <w:lvlText w:val="%8."/>
      <w:lvlJc w:val="left"/>
      <w:pPr>
        <w:ind w:left="7048" w:hanging="360"/>
      </w:pPr>
    </w:lvl>
    <w:lvl w:ilvl="8" w:tplc="0415001B" w:tentative="1">
      <w:start w:val="1"/>
      <w:numFmt w:val="lowerRoman"/>
      <w:lvlText w:val="%9."/>
      <w:lvlJc w:val="right"/>
      <w:pPr>
        <w:ind w:left="7768" w:hanging="180"/>
      </w:pPr>
    </w:lvl>
  </w:abstractNum>
  <w:abstractNum w:abstractNumId="29" w15:restartNumberingAfterBreak="0">
    <w:nsid w:val="78EF331B"/>
    <w:multiLevelType w:val="hybridMultilevel"/>
    <w:tmpl w:val="C2502E94"/>
    <w:lvl w:ilvl="0" w:tplc="96C8E3B2">
      <w:start w:val="1"/>
      <w:numFmt w:val="decimal"/>
      <w:lvlText w:val="%1)"/>
      <w:lvlJc w:val="left"/>
      <w:pPr>
        <w:ind w:left="865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585" w:hanging="360"/>
      </w:pPr>
    </w:lvl>
    <w:lvl w:ilvl="2" w:tplc="0415001B" w:tentative="1">
      <w:start w:val="1"/>
      <w:numFmt w:val="lowerRoman"/>
      <w:lvlText w:val="%3."/>
      <w:lvlJc w:val="right"/>
      <w:pPr>
        <w:ind w:left="2305" w:hanging="180"/>
      </w:pPr>
    </w:lvl>
    <w:lvl w:ilvl="3" w:tplc="0415000F" w:tentative="1">
      <w:start w:val="1"/>
      <w:numFmt w:val="decimal"/>
      <w:lvlText w:val="%4."/>
      <w:lvlJc w:val="left"/>
      <w:pPr>
        <w:ind w:left="3025" w:hanging="360"/>
      </w:pPr>
    </w:lvl>
    <w:lvl w:ilvl="4" w:tplc="04150019" w:tentative="1">
      <w:start w:val="1"/>
      <w:numFmt w:val="lowerLetter"/>
      <w:lvlText w:val="%5."/>
      <w:lvlJc w:val="left"/>
      <w:pPr>
        <w:ind w:left="3745" w:hanging="360"/>
      </w:pPr>
    </w:lvl>
    <w:lvl w:ilvl="5" w:tplc="0415001B" w:tentative="1">
      <w:start w:val="1"/>
      <w:numFmt w:val="lowerRoman"/>
      <w:lvlText w:val="%6."/>
      <w:lvlJc w:val="right"/>
      <w:pPr>
        <w:ind w:left="4465" w:hanging="180"/>
      </w:pPr>
    </w:lvl>
    <w:lvl w:ilvl="6" w:tplc="0415000F" w:tentative="1">
      <w:start w:val="1"/>
      <w:numFmt w:val="decimal"/>
      <w:lvlText w:val="%7."/>
      <w:lvlJc w:val="left"/>
      <w:pPr>
        <w:ind w:left="5185" w:hanging="360"/>
      </w:pPr>
    </w:lvl>
    <w:lvl w:ilvl="7" w:tplc="04150019" w:tentative="1">
      <w:start w:val="1"/>
      <w:numFmt w:val="lowerLetter"/>
      <w:lvlText w:val="%8."/>
      <w:lvlJc w:val="left"/>
      <w:pPr>
        <w:ind w:left="5905" w:hanging="360"/>
      </w:pPr>
    </w:lvl>
    <w:lvl w:ilvl="8" w:tplc="0415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30" w15:restartNumberingAfterBreak="0">
    <w:nsid w:val="797A09B6"/>
    <w:multiLevelType w:val="hybridMultilevel"/>
    <w:tmpl w:val="CCE63C5A"/>
    <w:lvl w:ilvl="0" w:tplc="A01E3168">
      <w:start w:val="1"/>
      <w:numFmt w:val="decimal"/>
      <w:lvlText w:val="%1)"/>
      <w:lvlJc w:val="left"/>
      <w:pPr>
        <w:ind w:left="200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728" w:hanging="360"/>
      </w:pPr>
    </w:lvl>
    <w:lvl w:ilvl="2" w:tplc="0415001B" w:tentative="1">
      <w:start w:val="1"/>
      <w:numFmt w:val="lowerRoman"/>
      <w:lvlText w:val="%3."/>
      <w:lvlJc w:val="right"/>
      <w:pPr>
        <w:ind w:left="3448" w:hanging="180"/>
      </w:pPr>
    </w:lvl>
    <w:lvl w:ilvl="3" w:tplc="0415000F" w:tentative="1">
      <w:start w:val="1"/>
      <w:numFmt w:val="decimal"/>
      <w:lvlText w:val="%4."/>
      <w:lvlJc w:val="left"/>
      <w:pPr>
        <w:ind w:left="4168" w:hanging="360"/>
      </w:pPr>
    </w:lvl>
    <w:lvl w:ilvl="4" w:tplc="04150019" w:tentative="1">
      <w:start w:val="1"/>
      <w:numFmt w:val="lowerLetter"/>
      <w:lvlText w:val="%5."/>
      <w:lvlJc w:val="left"/>
      <w:pPr>
        <w:ind w:left="4888" w:hanging="360"/>
      </w:pPr>
    </w:lvl>
    <w:lvl w:ilvl="5" w:tplc="0415001B" w:tentative="1">
      <w:start w:val="1"/>
      <w:numFmt w:val="lowerRoman"/>
      <w:lvlText w:val="%6."/>
      <w:lvlJc w:val="right"/>
      <w:pPr>
        <w:ind w:left="5608" w:hanging="180"/>
      </w:pPr>
    </w:lvl>
    <w:lvl w:ilvl="6" w:tplc="0415000F" w:tentative="1">
      <w:start w:val="1"/>
      <w:numFmt w:val="decimal"/>
      <w:lvlText w:val="%7."/>
      <w:lvlJc w:val="left"/>
      <w:pPr>
        <w:ind w:left="6328" w:hanging="360"/>
      </w:pPr>
    </w:lvl>
    <w:lvl w:ilvl="7" w:tplc="04150019" w:tentative="1">
      <w:start w:val="1"/>
      <w:numFmt w:val="lowerLetter"/>
      <w:lvlText w:val="%8."/>
      <w:lvlJc w:val="left"/>
      <w:pPr>
        <w:ind w:left="7048" w:hanging="360"/>
      </w:pPr>
    </w:lvl>
    <w:lvl w:ilvl="8" w:tplc="0415001B" w:tentative="1">
      <w:start w:val="1"/>
      <w:numFmt w:val="lowerRoman"/>
      <w:lvlText w:val="%9."/>
      <w:lvlJc w:val="right"/>
      <w:pPr>
        <w:ind w:left="7768" w:hanging="180"/>
      </w:pPr>
    </w:lvl>
  </w:abstractNum>
  <w:abstractNum w:abstractNumId="31" w15:restartNumberingAfterBreak="0">
    <w:nsid w:val="7A0B4F42"/>
    <w:multiLevelType w:val="hybridMultilevel"/>
    <w:tmpl w:val="846CA746"/>
    <w:lvl w:ilvl="0" w:tplc="C10EC1E4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21"/>
  </w:num>
  <w:num w:numId="2">
    <w:abstractNumId w:val="18"/>
  </w:num>
  <w:num w:numId="3">
    <w:abstractNumId w:val="16"/>
  </w:num>
  <w:num w:numId="4">
    <w:abstractNumId w:val="27"/>
  </w:num>
  <w:num w:numId="5">
    <w:abstractNumId w:val="19"/>
  </w:num>
  <w:num w:numId="6">
    <w:abstractNumId w:val="10"/>
  </w:num>
  <w:num w:numId="7">
    <w:abstractNumId w:val="8"/>
  </w:num>
  <w:num w:numId="8">
    <w:abstractNumId w:val="3"/>
  </w:num>
  <w:num w:numId="9">
    <w:abstractNumId w:val="11"/>
  </w:num>
  <w:num w:numId="10">
    <w:abstractNumId w:val="0"/>
  </w:num>
  <w:num w:numId="11">
    <w:abstractNumId w:val="5"/>
  </w:num>
  <w:num w:numId="12">
    <w:abstractNumId w:val="4"/>
  </w:num>
  <w:num w:numId="13">
    <w:abstractNumId w:val="12"/>
  </w:num>
  <w:num w:numId="14">
    <w:abstractNumId w:val="1"/>
  </w:num>
  <w:num w:numId="15">
    <w:abstractNumId w:val="7"/>
  </w:num>
  <w:num w:numId="16">
    <w:abstractNumId w:val="31"/>
  </w:num>
  <w:num w:numId="17">
    <w:abstractNumId w:val="20"/>
  </w:num>
  <w:num w:numId="18">
    <w:abstractNumId w:val="23"/>
  </w:num>
  <w:num w:numId="19">
    <w:abstractNumId w:val="14"/>
  </w:num>
  <w:num w:numId="20">
    <w:abstractNumId w:val="13"/>
  </w:num>
  <w:num w:numId="21">
    <w:abstractNumId w:val="2"/>
  </w:num>
  <w:num w:numId="22">
    <w:abstractNumId w:val="17"/>
  </w:num>
  <w:num w:numId="23">
    <w:abstractNumId w:val="29"/>
  </w:num>
  <w:num w:numId="24">
    <w:abstractNumId w:val="6"/>
  </w:num>
  <w:num w:numId="25">
    <w:abstractNumId w:val="25"/>
  </w:num>
  <w:num w:numId="26">
    <w:abstractNumId w:val="28"/>
  </w:num>
  <w:num w:numId="27">
    <w:abstractNumId w:val="9"/>
  </w:num>
  <w:num w:numId="28">
    <w:abstractNumId w:val="26"/>
  </w:num>
  <w:num w:numId="29">
    <w:abstractNumId w:val="22"/>
  </w:num>
  <w:num w:numId="30">
    <w:abstractNumId w:val="24"/>
  </w:num>
  <w:num w:numId="31">
    <w:abstractNumId w:val="30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78FC"/>
    <w:rsid w:val="000012AD"/>
    <w:rsid w:val="000069B3"/>
    <w:rsid w:val="00010D5F"/>
    <w:rsid w:val="00020BC6"/>
    <w:rsid w:val="000256A5"/>
    <w:rsid w:val="000323A6"/>
    <w:rsid w:val="000378FC"/>
    <w:rsid w:val="00063273"/>
    <w:rsid w:val="000721DD"/>
    <w:rsid w:val="00075974"/>
    <w:rsid w:val="000A56F7"/>
    <w:rsid w:val="000C7ADA"/>
    <w:rsid w:val="00147C55"/>
    <w:rsid w:val="00163634"/>
    <w:rsid w:val="001745FF"/>
    <w:rsid w:val="00191F10"/>
    <w:rsid w:val="001B446D"/>
    <w:rsid w:val="001B4F1F"/>
    <w:rsid w:val="001C3E41"/>
    <w:rsid w:val="001C41A6"/>
    <w:rsid w:val="001C568B"/>
    <w:rsid w:val="001E554C"/>
    <w:rsid w:val="001E792C"/>
    <w:rsid w:val="0021409F"/>
    <w:rsid w:val="002253C7"/>
    <w:rsid w:val="0024171F"/>
    <w:rsid w:val="002467AB"/>
    <w:rsid w:val="0025079F"/>
    <w:rsid w:val="00254842"/>
    <w:rsid w:val="00264A69"/>
    <w:rsid w:val="00265839"/>
    <w:rsid w:val="00281F13"/>
    <w:rsid w:val="00282DAD"/>
    <w:rsid w:val="002D0B62"/>
    <w:rsid w:val="002D15E1"/>
    <w:rsid w:val="002D23B2"/>
    <w:rsid w:val="002F4A95"/>
    <w:rsid w:val="002F6BD3"/>
    <w:rsid w:val="0030124F"/>
    <w:rsid w:val="00370CC6"/>
    <w:rsid w:val="003B1CAB"/>
    <w:rsid w:val="003C5E21"/>
    <w:rsid w:val="003D1AE3"/>
    <w:rsid w:val="003D27D9"/>
    <w:rsid w:val="003E7D04"/>
    <w:rsid w:val="003F49F9"/>
    <w:rsid w:val="00402FC6"/>
    <w:rsid w:val="00405CEB"/>
    <w:rsid w:val="004257C8"/>
    <w:rsid w:val="00432445"/>
    <w:rsid w:val="00450B23"/>
    <w:rsid w:val="00456ECA"/>
    <w:rsid w:val="00462387"/>
    <w:rsid w:val="004626D1"/>
    <w:rsid w:val="00492C46"/>
    <w:rsid w:val="00494192"/>
    <w:rsid w:val="004A47EC"/>
    <w:rsid w:val="004A67C1"/>
    <w:rsid w:val="004D1D0E"/>
    <w:rsid w:val="004E3F84"/>
    <w:rsid w:val="004E6255"/>
    <w:rsid w:val="004F0B5D"/>
    <w:rsid w:val="004F0BF7"/>
    <w:rsid w:val="005051A7"/>
    <w:rsid w:val="005056CC"/>
    <w:rsid w:val="005257A6"/>
    <w:rsid w:val="00550A48"/>
    <w:rsid w:val="00557592"/>
    <w:rsid w:val="005717AB"/>
    <w:rsid w:val="00573057"/>
    <w:rsid w:val="00574F85"/>
    <w:rsid w:val="00584907"/>
    <w:rsid w:val="005A3958"/>
    <w:rsid w:val="005F5215"/>
    <w:rsid w:val="00610559"/>
    <w:rsid w:val="006208E6"/>
    <w:rsid w:val="00637949"/>
    <w:rsid w:val="006471E7"/>
    <w:rsid w:val="00647316"/>
    <w:rsid w:val="0068345F"/>
    <w:rsid w:val="006F000F"/>
    <w:rsid w:val="00735CD6"/>
    <w:rsid w:val="0074161F"/>
    <w:rsid w:val="00745330"/>
    <w:rsid w:val="007528C0"/>
    <w:rsid w:val="007665A3"/>
    <w:rsid w:val="00793E4F"/>
    <w:rsid w:val="007C2BA8"/>
    <w:rsid w:val="007D4918"/>
    <w:rsid w:val="00800ABA"/>
    <w:rsid w:val="00855490"/>
    <w:rsid w:val="00857EC5"/>
    <w:rsid w:val="008743F9"/>
    <w:rsid w:val="00874EB6"/>
    <w:rsid w:val="008E054B"/>
    <w:rsid w:val="008F7725"/>
    <w:rsid w:val="0090091A"/>
    <w:rsid w:val="00912C22"/>
    <w:rsid w:val="00932709"/>
    <w:rsid w:val="00936DCB"/>
    <w:rsid w:val="00960696"/>
    <w:rsid w:val="0096733B"/>
    <w:rsid w:val="00967C94"/>
    <w:rsid w:val="00986964"/>
    <w:rsid w:val="00990EFB"/>
    <w:rsid w:val="0099174D"/>
    <w:rsid w:val="009C4E63"/>
    <w:rsid w:val="009D7E2D"/>
    <w:rsid w:val="009E2B58"/>
    <w:rsid w:val="009E750B"/>
    <w:rsid w:val="00A02AC8"/>
    <w:rsid w:val="00A1360E"/>
    <w:rsid w:val="00A25F13"/>
    <w:rsid w:val="00A345BA"/>
    <w:rsid w:val="00A40CC4"/>
    <w:rsid w:val="00A7043F"/>
    <w:rsid w:val="00A943F8"/>
    <w:rsid w:val="00AB1586"/>
    <w:rsid w:val="00AC1100"/>
    <w:rsid w:val="00AC2BBC"/>
    <w:rsid w:val="00AD142E"/>
    <w:rsid w:val="00B13E19"/>
    <w:rsid w:val="00B1554C"/>
    <w:rsid w:val="00B204F5"/>
    <w:rsid w:val="00B354BB"/>
    <w:rsid w:val="00B55BF9"/>
    <w:rsid w:val="00B645C8"/>
    <w:rsid w:val="00B64F73"/>
    <w:rsid w:val="00B81FDA"/>
    <w:rsid w:val="00B866BB"/>
    <w:rsid w:val="00BA1502"/>
    <w:rsid w:val="00BC698C"/>
    <w:rsid w:val="00BD2039"/>
    <w:rsid w:val="00BD4EE5"/>
    <w:rsid w:val="00BE314F"/>
    <w:rsid w:val="00BE6EBF"/>
    <w:rsid w:val="00BF5EA3"/>
    <w:rsid w:val="00C00750"/>
    <w:rsid w:val="00C0549D"/>
    <w:rsid w:val="00C107C0"/>
    <w:rsid w:val="00C149E7"/>
    <w:rsid w:val="00C3744E"/>
    <w:rsid w:val="00C404FF"/>
    <w:rsid w:val="00C711D7"/>
    <w:rsid w:val="00C728F3"/>
    <w:rsid w:val="00CA23EB"/>
    <w:rsid w:val="00CB0739"/>
    <w:rsid w:val="00CF0CFD"/>
    <w:rsid w:val="00D01B2F"/>
    <w:rsid w:val="00D246C6"/>
    <w:rsid w:val="00D27FE8"/>
    <w:rsid w:val="00D37E2A"/>
    <w:rsid w:val="00D44683"/>
    <w:rsid w:val="00D44A53"/>
    <w:rsid w:val="00D9603F"/>
    <w:rsid w:val="00DB0025"/>
    <w:rsid w:val="00DB6E4B"/>
    <w:rsid w:val="00E02606"/>
    <w:rsid w:val="00E16528"/>
    <w:rsid w:val="00E30E12"/>
    <w:rsid w:val="00E44EF9"/>
    <w:rsid w:val="00E5368D"/>
    <w:rsid w:val="00E86895"/>
    <w:rsid w:val="00EA59FB"/>
    <w:rsid w:val="00EB0717"/>
    <w:rsid w:val="00EB6106"/>
    <w:rsid w:val="00EC39E7"/>
    <w:rsid w:val="00ED0A47"/>
    <w:rsid w:val="00ED2F92"/>
    <w:rsid w:val="00EF634F"/>
    <w:rsid w:val="00F00EAB"/>
    <w:rsid w:val="00F15C5F"/>
    <w:rsid w:val="00F37A46"/>
    <w:rsid w:val="00F561CD"/>
    <w:rsid w:val="00F57E85"/>
    <w:rsid w:val="00F60447"/>
    <w:rsid w:val="00F67489"/>
    <w:rsid w:val="00F74C75"/>
    <w:rsid w:val="00F967B8"/>
    <w:rsid w:val="00FA39E3"/>
    <w:rsid w:val="00FA6BA9"/>
    <w:rsid w:val="00FD2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730B8E31"/>
  <w15:docId w15:val="{8386B0C5-C1EC-466A-81B0-5CE63FFF3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D203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378FC"/>
    <w:pPr>
      <w:ind w:left="720"/>
      <w:contextualSpacing/>
    </w:pPr>
  </w:style>
  <w:style w:type="character" w:styleId="Numerwiersza">
    <w:name w:val="line number"/>
    <w:basedOn w:val="Domylnaczcionkaakapitu"/>
    <w:uiPriority w:val="99"/>
    <w:semiHidden/>
    <w:unhideWhenUsed/>
    <w:rsid w:val="00986964"/>
  </w:style>
  <w:style w:type="paragraph" w:styleId="Nagwek">
    <w:name w:val="header"/>
    <w:basedOn w:val="Normalny"/>
    <w:link w:val="NagwekZnak"/>
    <w:uiPriority w:val="99"/>
    <w:unhideWhenUsed/>
    <w:rsid w:val="009869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6964"/>
  </w:style>
  <w:style w:type="paragraph" w:styleId="Stopka">
    <w:name w:val="footer"/>
    <w:basedOn w:val="Normalny"/>
    <w:link w:val="StopkaZnak"/>
    <w:uiPriority w:val="99"/>
    <w:unhideWhenUsed/>
    <w:rsid w:val="009869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6964"/>
  </w:style>
  <w:style w:type="paragraph" w:styleId="Tekstdymka">
    <w:name w:val="Balloon Text"/>
    <w:basedOn w:val="Normalny"/>
    <w:link w:val="TekstdymkaZnak"/>
    <w:uiPriority w:val="99"/>
    <w:semiHidden/>
    <w:unhideWhenUsed/>
    <w:rsid w:val="00241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17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29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1999</Words>
  <Characters>11999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Sikorski</dc:creator>
  <cp:lastModifiedBy>Dominika</cp:lastModifiedBy>
  <cp:revision>3</cp:revision>
  <cp:lastPrinted>2019-06-11T05:54:00Z</cp:lastPrinted>
  <dcterms:created xsi:type="dcterms:W3CDTF">2020-01-09T13:29:00Z</dcterms:created>
  <dcterms:modified xsi:type="dcterms:W3CDTF">2020-01-13T12:20:00Z</dcterms:modified>
</cp:coreProperties>
</file>