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FD" w:rsidRPr="006317A2" w:rsidRDefault="00882D34" w:rsidP="00C61C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="00C61CFD" w:rsidRPr="00D273A9">
        <w:rPr>
          <w:rFonts w:ascii="Arial" w:eastAsia="Lucida Sans Unicode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C61CFD">
        <w:rPr>
          <w:rFonts w:ascii="Arial" w:eastAsia="Lucida Sans Unicode" w:hAnsi="Arial" w:cs="Arial"/>
          <w:bCs/>
          <w:sz w:val="20"/>
          <w:szCs w:val="20"/>
        </w:rPr>
        <w:t xml:space="preserve">                  </w:t>
      </w:r>
      <w:r w:rsidR="00FC72AF">
        <w:rPr>
          <w:rFonts w:ascii="Times New Roman" w:eastAsia="Lucida Sans Unicode" w:hAnsi="Times New Roman" w:cs="Times New Roman"/>
          <w:b/>
          <w:bCs/>
          <w:sz w:val="20"/>
          <w:szCs w:val="20"/>
        </w:rPr>
        <w:t>Załącznik n</w:t>
      </w:r>
      <w:r w:rsidR="00C61CFD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r 5 </w:t>
      </w:r>
    </w:p>
    <w:p w:rsidR="00C61CFD" w:rsidRPr="006317A2" w:rsidRDefault="00C61CFD" w:rsidP="00C61C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317A2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20036F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                           do u</w:t>
      </w:r>
      <w:r w:rsidRPr="006317A2">
        <w:rPr>
          <w:rFonts w:ascii="Times New Roman" w:eastAsia="Lucida Sans Unicode" w:hAnsi="Times New Roman" w:cs="Times New Roman"/>
          <w:b/>
          <w:bCs/>
          <w:sz w:val="20"/>
          <w:szCs w:val="20"/>
        </w:rPr>
        <w:t>chwały N</w:t>
      </w:r>
      <w:r w:rsidR="003E6452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r </w:t>
      </w:r>
      <w:r w:rsidR="003E6452" w:rsidRPr="003E645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366/2020</w:t>
      </w:r>
    </w:p>
    <w:p w:rsidR="00C61CFD" w:rsidRPr="006317A2" w:rsidRDefault="00C61CFD" w:rsidP="00C61C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317A2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 Zarządu Powiatu Częstochowskiego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6317A2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             z dnia </w:t>
      </w:r>
      <w:r w:rsidR="003E6452">
        <w:rPr>
          <w:rFonts w:ascii="Times New Roman" w:eastAsia="Lucida Sans Unicode" w:hAnsi="Times New Roman" w:cs="Times New Roman"/>
          <w:b/>
          <w:bCs/>
          <w:sz w:val="20"/>
          <w:szCs w:val="20"/>
        </w:rPr>
        <w:t>24 czerwca 2020 r.</w:t>
      </w:r>
      <w:bookmarkStart w:id="0" w:name="_GoBack"/>
      <w:bookmarkEnd w:id="0"/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0"/>
          <w:szCs w:val="20"/>
        </w:rPr>
      </w:pPr>
      <w:r w:rsidRPr="00D273A9">
        <w:rPr>
          <w:rFonts w:ascii="Arial" w:eastAsia="Lucida Sans Unicode" w:hAnsi="Arial" w:cs="Arial"/>
          <w:b/>
          <w:bCs/>
          <w:sz w:val="20"/>
          <w:szCs w:val="20"/>
        </w:rPr>
        <w:t xml:space="preserve">            </w:t>
      </w:r>
    </w:p>
    <w:p w:rsidR="00C61CFD" w:rsidRPr="004E58DF" w:rsidRDefault="00C61CFD" w:rsidP="00C61CFD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………………………………………          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sz w:val="24"/>
          <w:szCs w:val="24"/>
        </w:rPr>
        <w:t>(pieczęć podmiotu leczniczego)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FD" w:rsidRPr="00D273A9" w:rsidRDefault="00C61CFD" w:rsidP="00C61CF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t>Zaktualizowany harmonogram i kosztorys real</w:t>
      </w:r>
      <w:r w:rsidR="00802707">
        <w:rPr>
          <w:rFonts w:ascii="Times New Roman" w:eastAsia="Times New Roman" w:hAnsi="Times New Roman" w:cs="Times New Roman"/>
          <w:b/>
          <w:bCs/>
          <w:sz w:val="24"/>
          <w:szCs w:val="24"/>
        </w:rPr>
        <w:t>izacji programu polityki zdrowotnej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027BA2" w:rsidRDefault="00C61CFD" w:rsidP="00C61CF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sz w:val="24"/>
          <w:szCs w:val="24"/>
        </w:rPr>
        <w:t>( art. 48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273A9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2004 roku o świadczeniach opieki zdrowotnej </w:t>
      </w:r>
      <w:r w:rsidRPr="00027BA2">
        <w:rPr>
          <w:rFonts w:ascii="Times New Roman" w:eastAsia="Times New Roman" w:hAnsi="Times New Roman" w:cs="Times New Roman"/>
          <w:sz w:val="24"/>
          <w:szCs w:val="24"/>
        </w:rPr>
        <w:t>finansowanych ze środków publicznych (</w:t>
      </w:r>
      <w:r w:rsidRPr="00027BA2">
        <w:rPr>
          <w:rFonts w:ascii="Times New Roman" w:hAnsi="Times New Roman" w:cs="Times New Roman"/>
        </w:rPr>
        <w:t xml:space="preserve">Dz. U. z 2019 r. poz.1373, z </w:t>
      </w:r>
      <w:proofErr w:type="spellStart"/>
      <w:r w:rsidRPr="00027BA2">
        <w:rPr>
          <w:rFonts w:ascii="Times New Roman" w:hAnsi="Times New Roman" w:cs="Times New Roman"/>
        </w:rPr>
        <w:t>późn</w:t>
      </w:r>
      <w:proofErr w:type="spellEnd"/>
      <w:r w:rsidRPr="00027BA2">
        <w:rPr>
          <w:rFonts w:ascii="Times New Roman" w:hAnsi="Times New Roman" w:cs="Times New Roman"/>
        </w:rPr>
        <w:t>. zm.</w:t>
      </w:r>
      <w:r w:rsidRPr="00027B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1CFD" w:rsidRPr="00027BA2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273A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ind w:left="141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ind w:left="141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(nazwa  programu )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sz w:val="24"/>
          <w:szCs w:val="24"/>
        </w:rPr>
        <w:t>Kwota środków finansowych    : .........................................zł</w:t>
      </w:r>
    </w:p>
    <w:p w:rsidR="00C61CFD" w:rsidRPr="00D273A9" w:rsidRDefault="00C61CFD" w:rsidP="00C61C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FD" w:rsidRPr="00D273A9" w:rsidRDefault="00C61CFD" w:rsidP="00C61CFD">
      <w:pPr>
        <w:widowControl w:val="0"/>
        <w:numPr>
          <w:ilvl w:val="0"/>
          <w:numId w:val="2"/>
        </w:numPr>
        <w:tabs>
          <w:tab w:val="left" w:pos="255"/>
          <w:tab w:val="left" w:pos="615"/>
        </w:tabs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t>Harmonogram</w:t>
      </w:r>
    </w:p>
    <w:p w:rsidR="00C61CFD" w:rsidRPr="00D273A9" w:rsidRDefault="00C61CFD" w:rsidP="00C61CFD">
      <w:pPr>
        <w:widowControl w:val="0"/>
        <w:tabs>
          <w:tab w:val="left" w:pos="255"/>
          <w:tab w:val="left" w:pos="615"/>
        </w:tabs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520"/>
        <w:gridCol w:w="3123"/>
      </w:tblGrid>
      <w:tr w:rsidR="00C61CFD" w:rsidRPr="00D273A9" w:rsidTr="009B6544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zadania</w:t>
            </w: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C61CFD" w:rsidRPr="00D273A9" w:rsidTr="009B6544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FD" w:rsidRPr="00D273A9" w:rsidTr="009B6544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FD" w:rsidRPr="00D273A9" w:rsidTr="009B6544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FD" w:rsidRPr="00D273A9" w:rsidTr="009B6544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FD" w:rsidRPr="00D273A9" w:rsidTr="009B6544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CFD" w:rsidRPr="00D273A9" w:rsidTr="005277A7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CFD" w:rsidRPr="00D273A9" w:rsidRDefault="00C61CFD" w:rsidP="009B65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1CFD" w:rsidRPr="00D273A9" w:rsidRDefault="00C61CFD" w:rsidP="009B6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70C" w:rsidRDefault="003E6452"/>
    <w:p w:rsidR="00C61CFD" w:rsidRDefault="00C61CFD"/>
    <w:p w:rsidR="00C61CFD" w:rsidRPr="00D273A9" w:rsidRDefault="00C61CFD" w:rsidP="00C61CFD">
      <w:pPr>
        <w:pageBreakBefore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Kalkulacja kosztów realizacji programu</w:t>
      </w:r>
      <w:r w:rsidR="00E439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39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397E" w:rsidRPr="00E4397E" w:rsidRDefault="00E4397E" w:rsidP="00E4397E">
      <w:pPr>
        <w:keepNext/>
        <w:numPr>
          <w:ilvl w:val="1"/>
          <w:numId w:val="5"/>
        </w:numPr>
        <w:tabs>
          <w:tab w:val="clear" w:pos="1210"/>
          <w:tab w:val="num" w:pos="284"/>
        </w:tabs>
        <w:suppressAutoHyphens/>
        <w:spacing w:after="0" w:line="240" w:lineRule="auto"/>
        <w:ind w:hanging="12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397E">
        <w:rPr>
          <w:rFonts w:ascii="Times New Roman" w:eastAsia="Times New Roman" w:hAnsi="Times New Roman" w:cs="Times New Roman"/>
          <w:b/>
          <w:bCs/>
          <w:lang w:eastAsia="ar-SA"/>
        </w:rPr>
        <w:t>Całkowity koszt programu</w:t>
      </w:r>
      <w:r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E4397E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lang w:eastAsia="ar-SA"/>
        </w:rPr>
        <w:t>………..</w:t>
      </w:r>
    </w:p>
    <w:p w:rsidR="00C61CFD" w:rsidRPr="00E4397E" w:rsidRDefault="00C61CFD" w:rsidP="00C61C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FD" w:rsidRPr="00D273A9" w:rsidRDefault="00E4397E" w:rsidP="00E4397E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C61CFD"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t>Kosztorys ze względu na rodzaj kosztów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61CFD" w:rsidRPr="00D27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1CFD" w:rsidRPr="009023DC" w:rsidRDefault="00C61CFD" w:rsidP="00C61CFD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1CFD" w:rsidRDefault="00C61CFD" w:rsidP="00C61CFD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230"/>
        <w:gridCol w:w="2619"/>
        <w:gridCol w:w="1715"/>
        <w:gridCol w:w="14"/>
        <w:gridCol w:w="1789"/>
      </w:tblGrid>
      <w:tr w:rsidR="00C61CFD" w:rsidTr="009B6544">
        <w:tc>
          <w:tcPr>
            <w:tcW w:w="701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63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 świadczeń zdrowotnych</w:t>
            </w:r>
          </w:p>
        </w:tc>
        <w:tc>
          <w:tcPr>
            <w:tcW w:w="2660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</w:t>
            </w: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realizowanych świadczeń zdrowotnych</w:t>
            </w:r>
          </w:p>
        </w:tc>
        <w:tc>
          <w:tcPr>
            <w:tcW w:w="1734" w:type="dxa"/>
            <w:gridSpan w:val="2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 za wykonanie pojedynczego świadczenia w ramach programu (PLN)</w:t>
            </w:r>
          </w:p>
        </w:tc>
        <w:tc>
          <w:tcPr>
            <w:tcW w:w="1804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 całkowity świadczenia</w:t>
            </w:r>
          </w:p>
        </w:tc>
      </w:tr>
      <w:tr w:rsidR="00C61CFD" w:rsidTr="009B6544">
        <w:tc>
          <w:tcPr>
            <w:tcW w:w="701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Indywidualne badanie lek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arskie pacjenta wraz 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  <w:t xml:space="preserve">z badaniem </w:t>
            </w: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per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rectum</w:t>
            </w:r>
            <w:proofErr w:type="spellEnd"/>
          </w:p>
        </w:tc>
        <w:tc>
          <w:tcPr>
            <w:tcW w:w="2660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CFD" w:rsidTr="009B6544">
        <w:tc>
          <w:tcPr>
            <w:tcW w:w="701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Badanie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kolonoskopowe</w:t>
            </w:r>
            <w:proofErr w:type="spellEnd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diagnostyczne</w:t>
            </w:r>
          </w:p>
        </w:tc>
        <w:tc>
          <w:tcPr>
            <w:tcW w:w="2660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CFD" w:rsidTr="009B6544">
        <w:tc>
          <w:tcPr>
            <w:tcW w:w="701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Badanie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olonoskopowe</w:t>
            </w:r>
            <w:proofErr w:type="spellEnd"/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="00E4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 biopsją plus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2 wycinki do </w:t>
            </w: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badania histopatologicznego</w:t>
            </w:r>
          </w:p>
        </w:tc>
        <w:tc>
          <w:tcPr>
            <w:tcW w:w="2660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CFD" w:rsidTr="009B6544">
        <w:tc>
          <w:tcPr>
            <w:tcW w:w="701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163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Badanie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kolonoskopowe</w:t>
            </w:r>
            <w:proofErr w:type="spellEnd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5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z </w:t>
            </w:r>
            <w:proofErr w:type="spellStart"/>
            <w:r w:rsidRPr="00373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polipektomią</w:t>
            </w:r>
            <w:proofErr w:type="spellEnd"/>
          </w:p>
        </w:tc>
        <w:tc>
          <w:tcPr>
            <w:tcW w:w="2660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C61CFD" w:rsidRPr="00E579F2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CFD" w:rsidTr="009B65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864" w:type="dxa"/>
            <w:gridSpan w:val="2"/>
          </w:tcPr>
          <w:p w:rsidR="00C61CFD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FD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60" w:type="dxa"/>
          </w:tcPr>
          <w:p w:rsidR="00C61CFD" w:rsidRDefault="00C61CFD" w:rsidP="009B65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FD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C61CFD" w:rsidRDefault="00C61CFD" w:rsidP="009B65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FD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C61CFD" w:rsidRDefault="00C61CFD" w:rsidP="009B65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FD" w:rsidRDefault="00C61CFD" w:rsidP="009B6544">
            <w:pPr>
              <w:widowControl w:val="0"/>
              <w:tabs>
                <w:tab w:val="left" w:pos="470"/>
                <w:tab w:val="left" w:pos="830"/>
              </w:tabs>
              <w:suppressAutoHyphens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1CFD" w:rsidRDefault="00C61CFD" w:rsidP="00C61CFD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FD" w:rsidRDefault="00C61CFD" w:rsidP="00C61CFD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FD" w:rsidRPr="00E579F2" w:rsidRDefault="0020036F" w:rsidP="00C61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Koszty akcji edukacyjnej:………………………………………………………</w:t>
      </w:r>
    </w:p>
    <w:p w:rsidR="0020036F" w:rsidRDefault="0020036F" w:rsidP="00C61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61CFD" w:rsidRPr="00E579F2" w:rsidRDefault="00C61CFD" w:rsidP="00C61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79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Koszty promoc</w:t>
      </w:r>
      <w:r w:rsidR="0020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ji, monitorowania i ewaluacji:…………………………………</w:t>
      </w:r>
    </w:p>
    <w:p w:rsidR="00C61CFD" w:rsidRDefault="00C61CFD" w:rsidP="00C61CFD">
      <w:pPr>
        <w:widowControl w:val="0"/>
        <w:tabs>
          <w:tab w:val="left" w:pos="470"/>
          <w:tab w:val="left" w:pos="8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CFD" w:rsidRPr="00411E08" w:rsidRDefault="00C61CFD" w:rsidP="00C61C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11E08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*zgodnie z ogłoszeniem konkursowym</w:t>
      </w:r>
    </w:p>
    <w:p w:rsidR="0020036F" w:rsidRDefault="0020036F" w:rsidP="00C61CFD">
      <w:pPr>
        <w:pStyle w:val="Akapitzlist"/>
        <w:keepNext/>
        <w:widowControl w:val="0"/>
        <w:suppressAutoHyphens/>
        <w:spacing w:before="240" w:after="0" w:line="240" w:lineRule="auto"/>
        <w:ind w:left="0"/>
        <w:jc w:val="both"/>
        <w:outlineLvl w:val="1"/>
        <w:rPr>
          <w:rFonts w:ascii="Times New Roman" w:eastAsia="Lucida Sans Unicode" w:hAnsi="Times New Roman" w:cs="Times New Roman"/>
          <w:lang w:eastAsia="ar-SA"/>
        </w:rPr>
      </w:pPr>
    </w:p>
    <w:p w:rsidR="00C61CFD" w:rsidRPr="005A6302" w:rsidRDefault="00C61CFD" w:rsidP="00C61CFD">
      <w:pPr>
        <w:pStyle w:val="Akapitzlist"/>
        <w:keepNext/>
        <w:widowControl w:val="0"/>
        <w:suppressAutoHyphens/>
        <w:spacing w:before="240" w:after="0" w:line="240" w:lineRule="auto"/>
        <w:ind w:left="0"/>
        <w:jc w:val="both"/>
        <w:outlineLvl w:val="1"/>
        <w:rPr>
          <w:rFonts w:ascii="Times New Roman" w:eastAsia="Lucida Sans Unicode" w:hAnsi="Times New Roman" w:cs="Times New Roman"/>
          <w:lang w:eastAsia="ar-SA"/>
        </w:rPr>
      </w:pPr>
      <w:r w:rsidRPr="005A6302">
        <w:rPr>
          <w:rFonts w:ascii="Times New Roman" w:eastAsia="Lucida Sans Unicode" w:hAnsi="Times New Roman" w:cs="Times New Roman"/>
          <w:lang w:eastAsia="ar-SA"/>
        </w:rPr>
        <w:t>Uwagi mogące mie</w:t>
      </w:r>
      <w:r>
        <w:rPr>
          <w:rFonts w:ascii="Times New Roman" w:eastAsia="Lucida Sans Unicode" w:hAnsi="Times New Roman" w:cs="Times New Roman"/>
          <w:lang w:eastAsia="ar-SA"/>
        </w:rPr>
        <w:t>ć znaczenie przy ocenie kosztorysu…………………………………………..</w:t>
      </w:r>
    </w:p>
    <w:p w:rsidR="00C61CFD" w:rsidRPr="009023DC" w:rsidRDefault="00C61CFD" w:rsidP="00C61CFD">
      <w:pPr>
        <w:suppressAutoHyphens/>
        <w:spacing w:after="0" w:line="240" w:lineRule="auto"/>
        <w:jc w:val="both"/>
        <w:rPr>
          <w:rFonts w:ascii="Times New Roman" w:eastAsia="Times New Roman" w:hAnsi="Times New Roman" w:cs="MS Mincho"/>
          <w:sz w:val="24"/>
          <w:szCs w:val="24"/>
          <w:lang w:eastAsia="ar-SA"/>
        </w:rPr>
      </w:pPr>
    </w:p>
    <w:p w:rsidR="00C61CFD" w:rsidRDefault="00C61CFD" w:rsidP="00C61CFD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MS Mincho"/>
          <w:sz w:val="16"/>
          <w:szCs w:val="24"/>
          <w:lang w:eastAsia="ar-SA"/>
        </w:rPr>
        <w:t xml:space="preserve"> </w:t>
      </w:r>
    </w:p>
    <w:p w:rsidR="00C61CFD" w:rsidRPr="00403C7D" w:rsidRDefault="00C61CFD" w:rsidP="00C61CFD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  <w:r>
        <w:rPr>
          <w:rFonts w:ascii="Times New Roman" w:eastAsia="Times New Roman" w:hAnsi="Times New Roman" w:cs="MS Mincho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9023DC"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  <w:t>............</w:t>
      </w:r>
      <w:r>
        <w:rPr>
          <w:rFonts w:ascii="Times New Roman" w:eastAsia="Times New Roman" w:hAnsi="Times New Roman" w:cs="MS Mincho"/>
          <w:b/>
          <w:bCs/>
          <w:sz w:val="24"/>
          <w:szCs w:val="24"/>
          <w:lang w:eastAsia="ar-SA"/>
        </w:rPr>
        <w:t>..............................</w:t>
      </w:r>
    </w:p>
    <w:p w:rsidR="00C61CFD" w:rsidRDefault="00C61CFD" w:rsidP="00C61CFD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</w:p>
    <w:p w:rsidR="00C61CFD" w:rsidRDefault="00C61CFD" w:rsidP="00C61CFD">
      <w:pPr>
        <w:suppressAutoHyphens/>
        <w:spacing w:after="0" w:line="240" w:lineRule="auto"/>
        <w:rPr>
          <w:rFonts w:ascii="Times New Roman" w:eastAsia="Times New Roman" w:hAnsi="Times New Roman" w:cs="MS Mincho"/>
          <w:sz w:val="16"/>
          <w:szCs w:val="24"/>
          <w:lang w:eastAsia="ar-SA"/>
        </w:rPr>
      </w:pPr>
      <w:r>
        <w:rPr>
          <w:rFonts w:ascii="Times New Roman" w:eastAsia="Times New Roman" w:hAnsi="Times New Roman" w:cs="MS Mincho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9023DC">
        <w:rPr>
          <w:rFonts w:ascii="Times New Roman" w:eastAsia="Times New Roman" w:hAnsi="Times New Roman" w:cs="MS Mincho"/>
          <w:sz w:val="16"/>
          <w:szCs w:val="24"/>
          <w:lang w:eastAsia="ar-SA"/>
        </w:rPr>
        <w:t>da</w:t>
      </w:r>
      <w:r>
        <w:rPr>
          <w:rFonts w:ascii="Times New Roman" w:eastAsia="Times New Roman" w:hAnsi="Times New Roman" w:cs="MS Mincho"/>
          <w:sz w:val="16"/>
          <w:szCs w:val="24"/>
          <w:lang w:eastAsia="ar-SA"/>
        </w:rPr>
        <w:t>ta i podpis Realizatora programu</w:t>
      </w:r>
    </w:p>
    <w:p w:rsidR="00C61CFD" w:rsidRDefault="00C61CFD"/>
    <w:p w:rsidR="00C61CFD" w:rsidRDefault="00C61CFD"/>
    <w:sectPr w:rsidR="00C61CFD" w:rsidSect="00E439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80842EE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MS Minch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FD"/>
    <w:rsid w:val="00027BA2"/>
    <w:rsid w:val="0006737D"/>
    <w:rsid w:val="0020036F"/>
    <w:rsid w:val="003E6452"/>
    <w:rsid w:val="005277A7"/>
    <w:rsid w:val="005E27C8"/>
    <w:rsid w:val="00802707"/>
    <w:rsid w:val="00882D34"/>
    <w:rsid w:val="008923BE"/>
    <w:rsid w:val="00C61CFD"/>
    <w:rsid w:val="00E4397E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0C17-72BF-451E-A4A0-1CCE8C2C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14</cp:revision>
  <cp:lastPrinted>2020-06-19T07:30:00Z</cp:lastPrinted>
  <dcterms:created xsi:type="dcterms:W3CDTF">2020-06-17T10:48:00Z</dcterms:created>
  <dcterms:modified xsi:type="dcterms:W3CDTF">2020-06-23T10:06:00Z</dcterms:modified>
</cp:coreProperties>
</file>