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8F" w:rsidRPr="00CA7BF9" w:rsidRDefault="003E598F" w:rsidP="003E598F">
      <w:pPr>
        <w:spacing w:line="360" w:lineRule="auto"/>
        <w:jc w:val="center"/>
        <w:rPr>
          <w:rFonts w:ascii="Calibri" w:hAnsi="Calibri" w:cs="Tahoma"/>
          <w:b/>
          <w:bCs/>
          <w:i/>
          <w:iCs/>
          <w:sz w:val="28"/>
          <w:szCs w:val="28"/>
          <w:lang/>
        </w:rPr>
      </w:pPr>
      <w:r w:rsidRPr="00CA7BF9">
        <w:rPr>
          <w:rFonts w:ascii="Calibri" w:hAnsi="Calibri" w:cs="Tahoma"/>
          <w:i/>
          <w:iCs/>
          <w:sz w:val="26"/>
          <w:szCs w:val="26"/>
          <w:lang/>
        </w:rPr>
        <w:t xml:space="preserve">    </w:t>
      </w:r>
      <w:r w:rsidRPr="00CA7BF9">
        <w:rPr>
          <w:rFonts w:ascii="Calibri" w:hAnsi="Calibri" w:cs="Tahoma"/>
          <w:b/>
          <w:bCs/>
          <w:i/>
          <w:iCs/>
          <w:sz w:val="28"/>
          <w:szCs w:val="28"/>
          <w:lang/>
        </w:rPr>
        <w:t>LISTA KANDYDATÓW</w:t>
      </w:r>
    </w:p>
    <w:p w:rsidR="003E598F" w:rsidRPr="00CA7BF9" w:rsidRDefault="003E598F" w:rsidP="003E598F">
      <w:pPr>
        <w:spacing w:line="360" w:lineRule="auto"/>
        <w:jc w:val="center"/>
        <w:rPr>
          <w:rFonts w:ascii="Calibri" w:hAnsi="Calibri" w:cs="Tahoma"/>
          <w:b/>
          <w:bCs/>
          <w:i/>
          <w:iCs/>
          <w:sz w:val="28"/>
          <w:szCs w:val="28"/>
          <w:lang/>
        </w:rPr>
      </w:pPr>
      <w:r w:rsidRPr="00CA7BF9">
        <w:rPr>
          <w:rFonts w:ascii="Calibri" w:hAnsi="Calibri" w:cs="Tahoma"/>
          <w:b/>
          <w:bCs/>
          <w:i/>
          <w:iCs/>
          <w:sz w:val="28"/>
          <w:szCs w:val="28"/>
          <w:lang/>
        </w:rPr>
        <w:t>SPEŁNIAJĄCYCH WYMAGANIA FORMALNE</w:t>
      </w:r>
    </w:p>
    <w:p w:rsidR="003E598F" w:rsidRPr="00CA7BF9" w:rsidRDefault="003E598F" w:rsidP="003E598F">
      <w:pPr>
        <w:spacing w:line="360" w:lineRule="auto"/>
        <w:jc w:val="center"/>
        <w:rPr>
          <w:rFonts w:ascii="Calibri" w:hAnsi="Calibri" w:cs="Tahoma"/>
          <w:b/>
          <w:bCs/>
          <w:i/>
          <w:iCs/>
          <w:sz w:val="28"/>
          <w:szCs w:val="28"/>
          <w:lang/>
        </w:rPr>
      </w:pPr>
      <w:r w:rsidRPr="00CA7BF9">
        <w:rPr>
          <w:rFonts w:ascii="Calibri" w:hAnsi="Calibri" w:cs="Tahoma"/>
          <w:b/>
          <w:bCs/>
          <w:i/>
          <w:iCs/>
          <w:sz w:val="28"/>
          <w:szCs w:val="28"/>
          <w:lang/>
        </w:rPr>
        <w:t>NABORU NA STANOWISKO</w:t>
      </w:r>
    </w:p>
    <w:p w:rsidR="003E598F" w:rsidRPr="00CA7BF9" w:rsidRDefault="003E598F" w:rsidP="003E598F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</w:p>
    <w:p w:rsidR="003E598F" w:rsidRPr="00CA7BF9" w:rsidRDefault="003E598F" w:rsidP="003E598F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</w:p>
    <w:p w:rsidR="003E598F" w:rsidRPr="00CA7BF9" w:rsidRDefault="003E598F" w:rsidP="003E598F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</w:p>
    <w:p w:rsidR="003E598F" w:rsidRPr="00CA7BF9" w:rsidRDefault="003E598F" w:rsidP="003E598F">
      <w:pPr>
        <w:spacing w:line="360" w:lineRule="auto"/>
        <w:jc w:val="center"/>
        <w:rPr>
          <w:rFonts w:ascii="Calibri" w:hAnsi="Calibri" w:cs="Tahoma"/>
          <w:i/>
          <w:iCs/>
          <w:sz w:val="28"/>
          <w:szCs w:val="28"/>
          <w:lang/>
        </w:rPr>
      </w:pPr>
      <w:r>
        <w:rPr>
          <w:rFonts w:ascii="Calibri" w:hAnsi="Calibri" w:cs="Tahoma"/>
          <w:b/>
          <w:bCs/>
          <w:i/>
          <w:iCs/>
          <w:sz w:val="28"/>
          <w:szCs w:val="28"/>
          <w:lang/>
        </w:rPr>
        <w:t>Podinspektor ds. promocji powiatu w Wydziale edukacji, Zdrowia, Kultury,                    Sportu i Promocji Powiatu</w:t>
      </w:r>
    </w:p>
    <w:p w:rsidR="003E598F" w:rsidRPr="00CA7BF9" w:rsidRDefault="003E598F" w:rsidP="003E598F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</w:p>
    <w:p w:rsidR="003E598F" w:rsidRPr="00CA7BF9" w:rsidRDefault="003E598F" w:rsidP="003E598F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</w:p>
    <w:p w:rsidR="003E598F" w:rsidRPr="00CA7BF9" w:rsidRDefault="003E598F" w:rsidP="003E598F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  <w:r w:rsidRPr="00CA7BF9">
        <w:rPr>
          <w:rFonts w:ascii="Calibri" w:hAnsi="Calibri" w:cs="Tahoma"/>
          <w:i/>
          <w:iCs/>
          <w:sz w:val="28"/>
          <w:szCs w:val="28"/>
          <w:lang/>
        </w:rPr>
        <w:tab/>
      </w:r>
      <w:r w:rsidRPr="00CA7BF9">
        <w:rPr>
          <w:rFonts w:ascii="Calibri" w:hAnsi="Calibri" w:cs="Tahoma"/>
          <w:i/>
          <w:iCs/>
          <w:sz w:val="28"/>
          <w:szCs w:val="28"/>
          <w:lang/>
        </w:rPr>
        <w:tab/>
        <w:t xml:space="preserve">W wyniku wstępnej selekcji złożonych aplikacji na </w:t>
      </w:r>
      <w:proofErr w:type="spellStart"/>
      <w:r w:rsidRPr="00CA7BF9">
        <w:rPr>
          <w:rFonts w:ascii="Calibri" w:hAnsi="Calibri" w:cs="Tahoma"/>
          <w:i/>
          <w:iCs/>
          <w:sz w:val="28"/>
          <w:szCs w:val="28"/>
          <w:lang/>
        </w:rPr>
        <w:t>w.w</w:t>
      </w:r>
      <w:proofErr w:type="spellEnd"/>
      <w:r w:rsidRPr="00CA7BF9">
        <w:rPr>
          <w:rFonts w:ascii="Calibri" w:hAnsi="Calibri" w:cs="Tahoma"/>
          <w:i/>
          <w:iCs/>
          <w:sz w:val="28"/>
          <w:szCs w:val="28"/>
          <w:lang/>
        </w:rPr>
        <w:t xml:space="preserve"> stanowisko Komisja Rekrutacyjna do następnego etapu rekrutacji zakwalifikowała:</w:t>
      </w:r>
    </w:p>
    <w:p w:rsidR="003E598F" w:rsidRPr="00CA7BF9" w:rsidRDefault="003E598F" w:rsidP="003E598F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</w:p>
    <w:p w:rsidR="003E598F" w:rsidRPr="00CA7BF9" w:rsidRDefault="003E598F" w:rsidP="003E598F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</w:p>
    <w:p w:rsidR="003E598F" w:rsidRPr="00CA7BF9" w:rsidRDefault="003E598F" w:rsidP="003E598F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</w:p>
    <w:p w:rsidR="003E598F" w:rsidRDefault="003E598F" w:rsidP="003E598F">
      <w:pPr>
        <w:numPr>
          <w:ilvl w:val="6"/>
          <w:numId w:val="1"/>
        </w:numPr>
        <w:spacing w:line="360" w:lineRule="auto"/>
        <w:jc w:val="both"/>
        <w:rPr>
          <w:rFonts w:ascii="Calibri" w:hAnsi="Calibri" w:cs="Tahoma"/>
          <w:sz w:val="28"/>
          <w:szCs w:val="28"/>
          <w:lang/>
        </w:rPr>
      </w:pPr>
      <w:r>
        <w:rPr>
          <w:rFonts w:ascii="Calibri" w:hAnsi="Calibri" w:cs="Tahoma"/>
          <w:sz w:val="28"/>
          <w:szCs w:val="28"/>
          <w:lang/>
        </w:rPr>
        <w:t>Łukasz Figura – Częstochowa</w:t>
      </w:r>
    </w:p>
    <w:p w:rsidR="003E598F" w:rsidRPr="00CA7BF9" w:rsidRDefault="003E598F" w:rsidP="003E598F">
      <w:pPr>
        <w:numPr>
          <w:ilvl w:val="6"/>
          <w:numId w:val="1"/>
        </w:numPr>
        <w:spacing w:line="360" w:lineRule="auto"/>
        <w:jc w:val="both"/>
        <w:rPr>
          <w:rFonts w:ascii="Calibri" w:hAnsi="Calibri" w:cs="Tahoma"/>
          <w:sz w:val="28"/>
          <w:szCs w:val="28"/>
          <w:lang/>
        </w:rPr>
      </w:pPr>
      <w:r>
        <w:rPr>
          <w:rFonts w:ascii="Calibri" w:hAnsi="Calibri" w:cs="Tahoma"/>
          <w:sz w:val="28"/>
          <w:szCs w:val="28"/>
          <w:lang/>
        </w:rPr>
        <w:t xml:space="preserve">Patryk </w:t>
      </w:r>
      <w:proofErr w:type="spellStart"/>
      <w:r>
        <w:rPr>
          <w:rFonts w:ascii="Calibri" w:hAnsi="Calibri" w:cs="Tahoma"/>
          <w:sz w:val="28"/>
          <w:szCs w:val="28"/>
          <w:lang/>
        </w:rPr>
        <w:t>Jeziak</w:t>
      </w:r>
      <w:proofErr w:type="spellEnd"/>
      <w:r>
        <w:rPr>
          <w:rFonts w:ascii="Calibri" w:hAnsi="Calibri" w:cs="Tahoma"/>
          <w:sz w:val="28"/>
          <w:szCs w:val="28"/>
          <w:lang/>
        </w:rPr>
        <w:t xml:space="preserve"> - Lubojenka</w:t>
      </w:r>
    </w:p>
    <w:p w:rsidR="003E598F" w:rsidRPr="00CA7BF9" w:rsidRDefault="003E598F" w:rsidP="003E598F">
      <w:pPr>
        <w:spacing w:line="360" w:lineRule="auto"/>
        <w:jc w:val="both"/>
        <w:rPr>
          <w:rFonts w:ascii="Calibri" w:hAnsi="Calibri" w:cs="Tahoma"/>
          <w:sz w:val="28"/>
          <w:szCs w:val="28"/>
          <w:lang/>
        </w:rPr>
      </w:pPr>
    </w:p>
    <w:p w:rsidR="003E598F" w:rsidRPr="00CA7BF9" w:rsidRDefault="003E598F" w:rsidP="003E598F">
      <w:pPr>
        <w:spacing w:line="360" w:lineRule="auto"/>
        <w:jc w:val="both"/>
        <w:rPr>
          <w:rFonts w:ascii="Calibri" w:hAnsi="Calibri" w:cs="Tahoma"/>
          <w:sz w:val="28"/>
          <w:szCs w:val="28"/>
          <w:lang/>
        </w:rPr>
      </w:pPr>
    </w:p>
    <w:p w:rsidR="003E598F" w:rsidRPr="00CA7BF9" w:rsidRDefault="003E598F" w:rsidP="003E598F">
      <w:pPr>
        <w:spacing w:line="360" w:lineRule="auto"/>
        <w:jc w:val="both"/>
        <w:rPr>
          <w:rFonts w:ascii="Calibri" w:hAnsi="Calibri" w:cs="Tahoma"/>
          <w:sz w:val="28"/>
          <w:szCs w:val="28"/>
          <w:lang/>
        </w:rPr>
      </w:pPr>
    </w:p>
    <w:p w:rsidR="003E598F" w:rsidRDefault="003E598F" w:rsidP="003E598F">
      <w:pPr>
        <w:spacing w:line="360" w:lineRule="auto"/>
        <w:jc w:val="both"/>
        <w:rPr>
          <w:rFonts w:cs="Tahoma"/>
          <w:sz w:val="28"/>
          <w:szCs w:val="28"/>
          <w:lang/>
        </w:rPr>
      </w:pPr>
    </w:p>
    <w:p w:rsidR="003E598F" w:rsidRDefault="003E598F" w:rsidP="003E598F">
      <w:pPr>
        <w:spacing w:line="360" w:lineRule="auto"/>
        <w:jc w:val="both"/>
        <w:rPr>
          <w:rFonts w:cs="Tahoma"/>
          <w:sz w:val="28"/>
          <w:szCs w:val="28"/>
          <w:lang/>
        </w:rPr>
      </w:pPr>
    </w:p>
    <w:p w:rsidR="003E598F" w:rsidRDefault="003E598F" w:rsidP="003E598F">
      <w:pPr>
        <w:spacing w:line="360" w:lineRule="auto"/>
        <w:jc w:val="both"/>
        <w:rPr>
          <w:rFonts w:cs="Tahoma"/>
          <w:sz w:val="28"/>
          <w:szCs w:val="28"/>
          <w:lang/>
        </w:rPr>
      </w:pPr>
    </w:p>
    <w:p w:rsidR="003E598F" w:rsidRDefault="003E598F" w:rsidP="003E598F">
      <w:pPr>
        <w:spacing w:line="360" w:lineRule="auto"/>
        <w:jc w:val="both"/>
        <w:rPr>
          <w:rFonts w:cs="Tahoma"/>
          <w:sz w:val="28"/>
          <w:szCs w:val="28"/>
          <w:lang/>
        </w:rPr>
      </w:pPr>
    </w:p>
    <w:p w:rsidR="003E598F" w:rsidRDefault="003E598F" w:rsidP="003E598F">
      <w:pPr>
        <w:spacing w:line="360" w:lineRule="auto"/>
        <w:jc w:val="both"/>
        <w:rPr>
          <w:rFonts w:cs="Tahoma"/>
          <w:sz w:val="28"/>
          <w:szCs w:val="28"/>
          <w:lang/>
        </w:rPr>
      </w:pPr>
    </w:p>
    <w:p w:rsidR="003E598F" w:rsidRPr="00CA7BF9" w:rsidRDefault="003E598F" w:rsidP="003E598F">
      <w:pPr>
        <w:spacing w:line="360" w:lineRule="auto"/>
        <w:jc w:val="both"/>
        <w:rPr>
          <w:rFonts w:ascii="Calibri" w:hAnsi="Calibri" w:cs="Tahoma"/>
          <w:sz w:val="28"/>
          <w:szCs w:val="28"/>
          <w:lang/>
        </w:rPr>
      </w:pPr>
    </w:p>
    <w:p w:rsidR="003E598F" w:rsidRPr="00CA7BF9" w:rsidRDefault="003E598F" w:rsidP="003E598F">
      <w:pPr>
        <w:spacing w:line="360" w:lineRule="auto"/>
        <w:jc w:val="both"/>
        <w:rPr>
          <w:rFonts w:ascii="Calibri" w:hAnsi="Calibri" w:cs="Tahoma"/>
          <w:i/>
          <w:iCs/>
          <w:sz w:val="26"/>
          <w:szCs w:val="26"/>
          <w:lang/>
        </w:rPr>
      </w:pPr>
      <w:r w:rsidRPr="00CA7BF9">
        <w:rPr>
          <w:rFonts w:ascii="Calibri" w:hAnsi="Calibri" w:cs="Tahoma"/>
          <w:i/>
          <w:iCs/>
          <w:sz w:val="26"/>
          <w:szCs w:val="26"/>
          <w:lang/>
        </w:rPr>
        <w:t>Częstochowa</w:t>
      </w:r>
      <w:r>
        <w:rPr>
          <w:rFonts w:ascii="Calibri" w:hAnsi="Calibri" w:cs="Tahoma"/>
          <w:i/>
          <w:iCs/>
          <w:sz w:val="26"/>
          <w:szCs w:val="26"/>
          <w:lang/>
        </w:rPr>
        <w:t>, dnia 20 listopada 2014 r.</w:t>
      </w:r>
    </w:p>
    <w:p w:rsidR="00757699" w:rsidRDefault="00757699"/>
    <w:sectPr w:rsidR="00757699" w:rsidSect="00757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135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598F"/>
    <w:rsid w:val="003E598F"/>
    <w:rsid w:val="0075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8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378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1</cp:revision>
  <dcterms:created xsi:type="dcterms:W3CDTF">2014-11-21T08:37:00Z</dcterms:created>
  <dcterms:modified xsi:type="dcterms:W3CDTF">2014-11-21T08:37:00Z</dcterms:modified>
</cp:coreProperties>
</file>