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35" w:rsidRPr="003D5D66" w:rsidRDefault="003E0718" w:rsidP="00663D35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="00663D35" w:rsidRPr="003D5D66">
        <w:rPr>
          <w:b/>
        </w:rPr>
        <w:t>Objaśnienia</w:t>
      </w:r>
    </w:p>
    <w:p w:rsidR="00663D35" w:rsidRPr="003D5D66" w:rsidRDefault="00663D35" w:rsidP="00663D35">
      <w:pPr>
        <w:spacing w:line="360" w:lineRule="auto"/>
        <w:contextualSpacing/>
        <w:jc w:val="center"/>
        <w:rPr>
          <w:b/>
        </w:rPr>
      </w:pPr>
      <w:r w:rsidRPr="003D5D66">
        <w:rPr>
          <w:b/>
        </w:rPr>
        <w:t xml:space="preserve">Wielkości przyjętych </w:t>
      </w:r>
      <w:r>
        <w:rPr>
          <w:b/>
        </w:rPr>
        <w:t>w zmianie Wieloletniej Prognozy</w:t>
      </w:r>
      <w:r w:rsidRPr="003D5D66">
        <w:rPr>
          <w:b/>
        </w:rPr>
        <w:t xml:space="preserve"> Finansowej Powiatu Częstochowskiego na lata 2015 – 2027</w:t>
      </w:r>
    </w:p>
    <w:p w:rsidR="00663D35" w:rsidRDefault="00663D35" w:rsidP="00663D35">
      <w:pPr>
        <w:pStyle w:val="Akapitzlist"/>
        <w:numPr>
          <w:ilvl w:val="0"/>
          <w:numId w:val="1"/>
        </w:numPr>
        <w:spacing w:line="360" w:lineRule="auto"/>
      </w:pPr>
      <w:r>
        <w:t>Zmiany wprowadzone w załączniku nr 1 uchwały – Wieloletnia Prognoza Finansowa</w:t>
      </w:r>
    </w:p>
    <w:p w:rsidR="00663D35" w:rsidRDefault="00663D35" w:rsidP="00663D35">
      <w:pPr>
        <w:spacing w:line="360" w:lineRule="auto"/>
        <w:contextualSpacing/>
        <w:jc w:val="both"/>
      </w:pPr>
      <w:r>
        <w:t xml:space="preserve">W związku ze zmianami w budżecie Powiatu dokonanymi uchwałą Zarządu Powiatu  Nr 122                                       z   15.07.2015 r., Nr 129 z 29.07.2015r., Nr 131 z 5.08.2015 r., Nr 134 z 12.08.2015 r., Nr 145  z 28.08.2015 r., Nr </w:t>
      </w:r>
      <w:r w:rsidR="00B06FE9">
        <w:t>148</w:t>
      </w:r>
      <w:r>
        <w:t xml:space="preserve"> z 2.09.2015 r., oraz uchwałą Rady Powiatu Nr IX/</w:t>
      </w:r>
      <w:r w:rsidR="00EE044C">
        <w:t>60</w:t>
      </w:r>
      <w:bookmarkStart w:id="0" w:name="_GoBack"/>
      <w:bookmarkEnd w:id="0"/>
      <w:r>
        <w:t>/2015 z 17.09.2015 r. wprowadzono następujące zmiany w Wieloletniej Prognozie Finansowej na lata 2015 – 2027, dotyczące planu na 2015 rok.</w:t>
      </w:r>
    </w:p>
    <w:p w:rsidR="00663D35" w:rsidRDefault="00663D35" w:rsidP="00663D35">
      <w:pPr>
        <w:pStyle w:val="Akapitzlist"/>
        <w:numPr>
          <w:ilvl w:val="0"/>
          <w:numId w:val="2"/>
        </w:numPr>
        <w:spacing w:line="360" w:lineRule="auto"/>
      </w:pPr>
      <w:r>
        <w:t xml:space="preserve"> Dochody ogółem</w:t>
      </w:r>
      <w:r w:rsidR="00E31591">
        <w:t xml:space="preserve"> zmniejsza się o 728 909,50 zł do kwoty 93 567 164,44 zł</w:t>
      </w:r>
    </w:p>
    <w:p w:rsidR="00663D35" w:rsidRDefault="00663D35" w:rsidP="00663D35">
      <w:pPr>
        <w:pStyle w:val="Akapitzlist"/>
        <w:spacing w:line="360" w:lineRule="auto"/>
      </w:pPr>
      <w:r>
        <w:t xml:space="preserve">- dochody bieżące </w:t>
      </w:r>
      <w:r w:rsidR="00E31591">
        <w:t>zwiększa się o kwotę 81 811,50 zł do kwoty 74 323 830,44 zł</w:t>
      </w:r>
    </w:p>
    <w:p w:rsidR="00663D35" w:rsidRDefault="00663D35" w:rsidP="00663D35">
      <w:pPr>
        <w:pStyle w:val="Akapitzlist"/>
        <w:spacing w:line="360" w:lineRule="auto"/>
      </w:pPr>
      <w:r>
        <w:t xml:space="preserve">- dochody majątkowe </w:t>
      </w:r>
      <w:r w:rsidR="00E31591">
        <w:t>zmniejsza się o kwotę 810 721 zł do kwoty 19 243 334 zł</w:t>
      </w:r>
    </w:p>
    <w:p w:rsidR="00663D35" w:rsidRDefault="00663D35" w:rsidP="00663D35">
      <w:pPr>
        <w:spacing w:line="360" w:lineRule="auto"/>
        <w:contextualSpacing/>
      </w:pPr>
      <w:r>
        <w:t xml:space="preserve">      b)     Wydatki ogółem </w:t>
      </w:r>
      <w:r w:rsidR="00E31591">
        <w:t>zmniejsza się o kwotę 708 849,50 zł do kwoty 96 097 285,44 zł</w:t>
      </w:r>
    </w:p>
    <w:p w:rsidR="00663D35" w:rsidRDefault="00663D35" w:rsidP="00663D35">
      <w:pPr>
        <w:spacing w:line="360" w:lineRule="auto"/>
        <w:contextualSpacing/>
      </w:pPr>
      <w:r>
        <w:t xml:space="preserve">               - wydatki bieżące </w:t>
      </w:r>
      <w:r w:rsidR="00E31591">
        <w:t>zwiększa się o kwotę 88 620,50 zł do kwoty 71 146 086,44 zł</w:t>
      </w:r>
    </w:p>
    <w:p w:rsidR="00663D35" w:rsidRDefault="00663D35" w:rsidP="00663D35">
      <w:pPr>
        <w:spacing w:line="360" w:lineRule="auto"/>
        <w:contextualSpacing/>
      </w:pPr>
      <w:r>
        <w:t xml:space="preserve">               - wydatki majątkowe </w:t>
      </w:r>
      <w:r w:rsidR="00E31591">
        <w:t>zmniejsza się o kwotę 797 470 zł do kwoty 24 951 199 zł</w:t>
      </w:r>
    </w:p>
    <w:p w:rsidR="00663D35" w:rsidRDefault="00663D35" w:rsidP="00663D35">
      <w:pPr>
        <w:spacing w:line="360" w:lineRule="auto"/>
        <w:contextualSpacing/>
      </w:pPr>
    </w:p>
    <w:p w:rsidR="00663D35" w:rsidRDefault="00663D35" w:rsidP="00663D35">
      <w:pPr>
        <w:spacing w:line="360" w:lineRule="auto"/>
        <w:contextualSpacing/>
      </w:pPr>
      <w:r>
        <w:t xml:space="preserve">       c)   Przychody budżetu zwiększa się o kwotę 20 060 zł z tytułu wprowadzenia wolnych środków   </w:t>
      </w:r>
    </w:p>
    <w:p w:rsidR="00663D35" w:rsidRDefault="00663D35" w:rsidP="00663D35">
      <w:pPr>
        <w:spacing w:line="360" w:lineRule="auto"/>
        <w:contextualSpacing/>
      </w:pPr>
      <w:r>
        <w:t xml:space="preserve">             wynikających z rozliczeń budżetu z lat ubiegłych. Przychody po zmianie wynoszą 5 382 079 zł</w:t>
      </w:r>
    </w:p>
    <w:p w:rsidR="00663D35" w:rsidRDefault="00663D35" w:rsidP="00663D35">
      <w:pPr>
        <w:spacing w:line="360" w:lineRule="auto"/>
        <w:contextualSpacing/>
      </w:pPr>
    </w:p>
    <w:p w:rsidR="00663D35" w:rsidRDefault="00663D35" w:rsidP="00663D35">
      <w:pPr>
        <w:spacing w:line="360" w:lineRule="auto"/>
        <w:ind w:left="300"/>
        <w:contextualSpacing/>
      </w:pPr>
      <w:r>
        <w:t>d)    Budżet po zmianach zamyka się deficytem w</w:t>
      </w:r>
      <w:r w:rsidR="00317480">
        <w:t xml:space="preserve"> kwocie 2 530 121</w:t>
      </w:r>
      <w:r>
        <w:t xml:space="preserve"> zł, który pokryty zostanie wolnymi środkami wynikającymi z rozliczenia budżetu za</w:t>
      </w:r>
      <w:r w:rsidR="00317480">
        <w:t xml:space="preserve"> lata ubiegłe w kwocie 2 530 121</w:t>
      </w:r>
      <w:r>
        <w:t xml:space="preserve"> zł.</w:t>
      </w:r>
    </w:p>
    <w:p w:rsidR="00E31591" w:rsidRDefault="00E31591" w:rsidP="00663D35">
      <w:pPr>
        <w:spacing w:line="360" w:lineRule="auto"/>
        <w:ind w:left="300"/>
        <w:contextualSpacing/>
      </w:pPr>
    </w:p>
    <w:p w:rsidR="00B06FE9" w:rsidRDefault="00E31591" w:rsidP="00E31591">
      <w:pPr>
        <w:spacing w:line="360" w:lineRule="auto"/>
        <w:contextualSpacing/>
      </w:pPr>
      <w:r>
        <w:t>Wprowadzone do wykazu przedsięwzięć nowe zadania planowane do realizacji w 2016 i 2017 roku zostały uwzględnione w Wieloletniej Prognozie Finansowej Powiatu Częstochowskiego.</w:t>
      </w:r>
    </w:p>
    <w:p w:rsidR="00E31591" w:rsidRDefault="00E31591" w:rsidP="00E31591">
      <w:pPr>
        <w:spacing w:line="360" w:lineRule="auto"/>
        <w:contextualSpacing/>
      </w:pPr>
    </w:p>
    <w:p w:rsidR="00663D35" w:rsidRDefault="00663D35" w:rsidP="00663D35">
      <w:pPr>
        <w:pStyle w:val="Akapitzlist"/>
        <w:numPr>
          <w:ilvl w:val="0"/>
          <w:numId w:val="1"/>
        </w:numPr>
      </w:pPr>
      <w:r>
        <w:t>Zmiany wprowadzone w załączniku nr 2 do uchwały – Wykaz przedsięwzięć</w:t>
      </w:r>
    </w:p>
    <w:p w:rsidR="00317480" w:rsidRDefault="00317480" w:rsidP="00317480">
      <w:pPr>
        <w:pStyle w:val="Akapitzlist"/>
        <w:ind w:left="1080"/>
      </w:pPr>
    </w:p>
    <w:p w:rsidR="00317480" w:rsidRPr="00317480" w:rsidRDefault="00317480" w:rsidP="00317480">
      <w:pPr>
        <w:pStyle w:val="Akapitzlist"/>
        <w:numPr>
          <w:ilvl w:val="0"/>
          <w:numId w:val="4"/>
        </w:numPr>
        <w:rPr>
          <w:i/>
        </w:rPr>
      </w:pPr>
      <w:r w:rsidRPr="00317480">
        <w:rPr>
          <w:i/>
        </w:rPr>
        <w:t>Wydatki na programy, projekty lub zadania związane z programami realizowanymi z udziałem środków unijnych</w:t>
      </w:r>
    </w:p>
    <w:p w:rsidR="00663D35" w:rsidRDefault="00663D35" w:rsidP="00663D35">
      <w:pPr>
        <w:pStyle w:val="Akapitzlist"/>
        <w:ind w:left="1080"/>
      </w:pPr>
    </w:p>
    <w:p w:rsidR="00663D35" w:rsidRPr="00317480" w:rsidRDefault="00663D35" w:rsidP="00317480">
      <w:pPr>
        <w:ind w:left="708" w:firstLine="12"/>
        <w:rPr>
          <w:u w:val="single"/>
        </w:rPr>
      </w:pPr>
      <w:r w:rsidRPr="00317480">
        <w:rPr>
          <w:u w:val="single"/>
        </w:rPr>
        <w:t>wydatki bieżące:</w:t>
      </w:r>
    </w:p>
    <w:p w:rsidR="00317480" w:rsidRDefault="00317480" w:rsidP="00317480">
      <w:r>
        <w:t>Zmienia się zadania:</w:t>
      </w:r>
    </w:p>
    <w:p w:rsidR="00317480" w:rsidRDefault="00317480" w:rsidP="00317480">
      <w:pPr>
        <w:pStyle w:val="Akapitzlist"/>
        <w:numPr>
          <w:ilvl w:val="0"/>
          <w:numId w:val="5"/>
        </w:numPr>
      </w:pPr>
      <w:r>
        <w:t>Program Rozwoju Obszarów Wiejskich „Scalanie gruntów, obiekt Biała Wielka, gm. Lelów”</w:t>
      </w:r>
    </w:p>
    <w:p w:rsidR="00317480" w:rsidRDefault="00317480" w:rsidP="00317480">
      <w:pPr>
        <w:ind w:left="360"/>
      </w:pPr>
      <w:r>
        <w:lastRenderedPageBreak/>
        <w:t>- zmniejsza się limit wydatków na 2015 rok o kwotę 157 656 zł do kwoty 936 344 zł</w:t>
      </w:r>
    </w:p>
    <w:p w:rsidR="00317480" w:rsidRDefault="00317480" w:rsidP="00317480">
      <w:pPr>
        <w:ind w:left="360"/>
      </w:pPr>
      <w:r>
        <w:t>- zmniejsza się limit zobowiązań o kwotę 140 289 zł do kwoty 0 zł</w:t>
      </w:r>
    </w:p>
    <w:p w:rsidR="00317480" w:rsidRDefault="00317480" w:rsidP="00317480">
      <w:pPr>
        <w:pStyle w:val="Akapitzlist"/>
        <w:numPr>
          <w:ilvl w:val="0"/>
          <w:numId w:val="5"/>
        </w:numPr>
      </w:pPr>
      <w:r>
        <w:t>Program Rozwoju Obszarów Wiejskich „Scalanie gruntów, obiekt Witkowice i Chorzenice, gm. Kłomnice”</w:t>
      </w:r>
    </w:p>
    <w:p w:rsidR="00317480" w:rsidRDefault="00317480" w:rsidP="00317480">
      <w:pPr>
        <w:ind w:left="360"/>
      </w:pPr>
      <w:r>
        <w:t>- zmniejsza się limit wydatków na 2015 rok o kwotę 156 320 zł do kwoty 401 440 zł</w:t>
      </w:r>
    </w:p>
    <w:p w:rsidR="00317480" w:rsidRDefault="00317480" w:rsidP="00317480">
      <w:pPr>
        <w:ind w:left="360"/>
      </w:pPr>
      <w:r>
        <w:t>- zmniejsza się limit zobowiązań o kwotę 187 700 zł do kwoty 0 zł</w:t>
      </w:r>
    </w:p>
    <w:p w:rsidR="00317480" w:rsidRDefault="00317480" w:rsidP="00317480">
      <w:pPr>
        <w:ind w:left="360"/>
      </w:pPr>
      <w:r>
        <w:t>Zmiany limitów wynikają ze zmniejszenia dotacji z budżetu państwa i budżetu środków europejskich w związku z zakończeniem programów.</w:t>
      </w:r>
    </w:p>
    <w:p w:rsidR="00317480" w:rsidRDefault="00317480" w:rsidP="00317480">
      <w:pPr>
        <w:ind w:left="360"/>
      </w:pPr>
    </w:p>
    <w:p w:rsidR="00317480" w:rsidRDefault="00317480" w:rsidP="00317480">
      <w:r>
        <w:t>Wprowadza się zadania:</w:t>
      </w:r>
    </w:p>
    <w:p w:rsidR="003E14BF" w:rsidRDefault="00317480" w:rsidP="003E14BF">
      <w:pPr>
        <w:pStyle w:val="Akapitzlist"/>
        <w:numPr>
          <w:ilvl w:val="0"/>
          <w:numId w:val="5"/>
        </w:numPr>
        <w:spacing w:line="360" w:lineRule="auto"/>
      </w:pPr>
      <w:r>
        <w:t>Regionalny Program Operacyjny Województwa Śląskiego „</w:t>
      </w:r>
      <w:r w:rsidR="003E14BF">
        <w:t>Kształcenie w młodości sukces w przyszłości”, planowany do realizacji w latach 2015 – 2017 w :</w:t>
      </w:r>
    </w:p>
    <w:p w:rsidR="003E14BF" w:rsidRDefault="003E14BF" w:rsidP="003E14BF">
      <w:pPr>
        <w:pStyle w:val="Akapitzlist"/>
        <w:spacing w:line="360" w:lineRule="auto"/>
      </w:pPr>
      <w:r>
        <w:t>Liceum Ogólnokształcącym w Kamienicy Polskiej</w:t>
      </w:r>
    </w:p>
    <w:p w:rsidR="003E14BF" w:rsidRDefault="003E14BF" w:rsidP="003E14BF">
      <w:pPr>
        <w:pStyle w:val="Akapitzlist"/>
        <w:spacing w:line="360" w:lineRule="auto"/>
      </w:pPr>
      <w:r>
        <w:t>Zespole Szkół Ponadgimnazjalnych w Koniecpolu</w:t>
      </w:r>
    </w:p>
    <w:p w:rsidR="003E14BF" w:rsidRDefault="003E14BF" w:rsidP="003E14BF">
      <w:pPr>
        <w:pStyle w:val="Akapitzlist"/>
        <w:spacing w:line="360" w:lineRule="auto"/>
      </w:pPr>
      <w:r>
        <w:t>Zespole Szkół w Złotym Potoku</w:t>
      </w:r>
    </w:p>
    <w:p w:rsidR="003E14BF" w:rsidRDefault="003E14BF" w:rsidP="003E14BF">
      <w:pPr>
        <w:pStyle w:val="Akapitzlist"/>
        <w:spacing w:line="360" w:lineRule="auto"/>
      </w:pPr>
      <w:r>
        <w:t xml:space="preserve">Specjalnym Ośrodku </w:t>
      </w:r>
      <w:proofErr w:type="spellStart"/>
      <w:r>
        <w:t>Szkolno</w:t>
      </w:r>
      <w:proofErr w:type="spellEnd"/>
      <w:r>
        <w:t xml:space="preserve"> – Wychowawczym w </w:t>
      </w:r>
      <w:proofErr w:type="spellStart"/>
      <w:r>
        <w:t>Bogumiłku</w:t>
      </w:r>
      <w:proofErr w:type="spellEnd"/>
    </w:p>
    <w:p w:rsidR="003E14BF" w:rsidRDefault="003E14BF" w:rsidP="003E14BF">
      <w:pPr>
        <w:pStyle w:val="Akapitzlist"/>
        <w:spacing w:line="360" w:lineRule="auto"/>
      </w:pPr>
      <w:r>
        <w:t>Starostwie Powiatowym</w:t>
      </w:r>
    </w:p>
    <w:p w:rsidR="003E14BF" w:rsidRDefault="003E14BF" w:rsidP="003E14BF">
      <w:pPr>
        <w:pStyle w:val="Akapitzlist"/>
        <w:spacing w:line="360" w:lineRule="auto"/>
        <w:ind w:firstLine="696"/>
      </w:pPr>
      <w:r>
        <w:t>W kwotach wykazanych w załączniku nr 2 do uchwały.</w:t>
      </w:r>
    </w:p>
    <w:p w:rsidR="003E14BF" w:rsidRDefault="003E14BF" w:rsidP="003E14BF">
      <w:pPr>
        <w:spacing w:line="360" w:lineRule="auto"/>
        <w:rPr>
          <w:u w:val="single"/>
        </w:rPr>
      </w:pPr>
      <w:r>
        <w:tab/>
      </w:r>
      <w:r w:rsidRPr="003E14BF">
        <w:rPr>
          <w:u w:val="single"/>
        </w:rPr>
        <w:t>Wydatki majątkowe</w:t>
      </w:r>
      <w:r>
        <w:rPr>
          <w:u w:val="single"/>
        </w:rPr>
        <w:t>:</w:t>
      </w:r>
    </w:p>
    <w:p w:rsidR="003E14BF" w:rsidRPr="003E14BF" w:rsidRDefault="003E14BF" w:rsidP="003E14BF">
      <w:pPr>
        <w:spacing w:line="360" w:lineRule="auto"/>
      </w:pPr>
      <w:r w:rsidRPr="003E14BF">
        <w:t>Zmienia się zadania:</w:t>
      </w:r>
    </w:p>
    <w:p w:rsidR="003E14BF" w:rsidRDefault="003E14BF" w:rsidP="003E14BF">
      <w:pPr>
        <w:pStyle w:val="Akapitzlist"/>
        <w:numPr>
          <w:ilvl w:val="0"/>
          <w:numId w:val="5"/>
        </w:numPr>
      </w:pPr>
      <w:r>
        <w:t>Program Rozwoju Obszarów Wiejskich „Scalanie gruntów, obiekt Biała Wielka, gm. Lelów”</w:t>
      </w:r>
    </w:p>
    <w:p w:rsidR="003E14BF" w:rsidRDefault="003E14BF" w:rsidP="003E14BF">
      <w:pPr>
        <w:ind w:left="360"/>
      </w:pPr>
      <w:r>
        <w:t>- zmniejsza się limit wydatków na 2015 rok o kwotę 1 296 zł do kwoty 6 106 704 zł</w:t>
      </w:r>
    </w:p>
    <w:p w:rsidR="003E14BF" w:rsidRDefault="003E14BF" w:rsidP="003E14BF">
      <w:pPr>
        <w:ind w:left="360"/>
      </w:pPr>
      <w:r>
        <w:t>- zmniejsza się limit zobowiązań o kwotę 382 682 zł do kwoty 0 zł</w:t>
      </w:r>
    </w:p>
    <w:p w:rsidR="003E14BF" w:rsidRDefault="003E14BF" w:rsidP="003E14BF">
      <w:pPr>
        <w:pStyle w:val="Akapitzlist"/>
        <w:numPr>
          <w:ilvl w:val="0"/>
          <w:numId w:val="5"/>
        </w:numPr>
      </w:pPr>
      <w:r>
        <w:t>Program Rozwoju Obszarów Wiejskich „Scalanie gruntów, obiekt Witkowice i Chorzenice, gm. Kłomnice”</w:t>
      </w:r>
    </w:p>
    <w:p w:rsidR="003E14BF" w:rsidRDefault="003E14BF" w:rsidP="003E14BF">
      <w:pPr>
        <w:ind w:left="360"/>
      </w:pPr>
      <w:r>
        <w:t>- zmniejsza się limit wydatków na 2015 rok o kwotę 1 345 zł do kwoty 2 476 655 zł</w:t>
      </w:r>
    </w:p>
    <w:p w:rsidR="003E14BF" w:rsidRDefault="003E14BF" w:rsidP="003E14BF">
      <w:pPr>
        <w:ind w:left="360"/>
      </w:pPr>
      <w:r>
        <w:t>- zmniejsza się limit zobowiązań o kwotę 132 846 zł do kwoty 0 zł</w:t>
      </w:r>
    </w:p>
    <w:p w:rsidR="003E14BF" w:rsidRDefault="003E14BF" w:rsidP="003E14BF">
      <w:pPr>
        <w:ind w:left="360"/>
      </w:pPr>
      <w:r>
        <w:t>Zmiany limitów wynikają ze zmniejszenia dotacji z budżetu państwa i budżetu środków europejskich w związku z zakończeniem programów.</w:t>
      </w:r>
    </w:p>
    <w:p w:rsidR="003E14BF" w:rsidRDefault="003E14BF" w:rsidP="003E14BF"/>
    <w:p w:rsidR="00EA7650" w:rsidRDefault="00EA7650" w:rsidP="00EA7650">
      <w:r>
        <w:t>Wprowadza się zadania:</w:t>
      </w:r>
    </w:p>
    <w:p w:rsidR="00EA7650" w:rsidRDefault="00EA7650" w:rsidP="00EA7650">
      <w:pPr>
        <w:pStyle w:val="Akapitzlist"/>
        <w:numPr>
          <w:ilvl w:val="0"/>
          <w:numId w:val="5"/>
        </w:numPr>
        <w:spacing w:line="360" w:lineRule="auto"/>
      </w:pPr>
      <w:r>
        <w:lastRenderedPageBreak/>
        <w:t>Regionalny Program Operacyjny Województwa Śląskiego „Kształcenie w młodości sukces w przyszłości”, planowany do realizacji w latach 2015 – 2017 w Starostwie Powiatowym</w:t>
      </w:r>
    </w:p>
    <w:p w:rsidR="00EA7650" w:rsidRDefault="00EA7650" w:rsidP="00EA7650">
      <w:pPr>
        <w:spacing w:line="360" w:lineRule="auto"/>
      </w:pPr>
      <w:r>
        <w:t xml:space="preserve"> - ustala się łączne nakłady finansowe w kwocie 20 700 zł</w:t>
      </w:r>
    </w:p>
    <w:p w:rsidR="00EA7650" w:rsidRDefault="00EA7650" w:rsidP="00EA7650">
      <w:pPr>
        <w:spacing w:line="360" w:lineRule="auto"/>
      </w:pPr>
      <w:r>
        <w:t>- ustala się limit wydatków na 2015 rok w kwocie 20 700 zł</w:t>
      </w:r>
    </w:p>
    <w:p w:rsidR="00EA7650" w:rsidRDefault="00EA7650" w:rsidP="00EA7650">
      <w:pPr>
        <w:spacing w:line="360" w:lineRule="auto"/>
      </w:pPr>
      <w:r>
        <w:t>-ustala się limit zobowiązań w kwocie 20 700 zł</w:t>
      </w:r>
    </w:p>
    <w:p w:rsidR="00EA7650" w:rsidRDefault="00EA7650" w:rsidP="00EA7650">
      <w:pPr>
        <w:spacing w:line="360" w:lineRule="auto"/>
      </w:pPr>
      <w:r>
        <w:t>Wydatki planowane są tylko w 2015 roku i stanowią integralną część tego samego programu realizowane</w:t>
      </w:r>
      <w:r w:rsidR="00B06FE9">
        <w:t>go</w:t>
      </w:r>
      <w:r>
        <w:t xml:space="preserve"> w Starostwie Powiatowym w latach 2015 – 2017, a ujętego w wydatkach bieżących wykazu przedsięwzięć.</w:t>
      </w:r>
    </w:p>
    <w:p w:rsidR="00EA7650" w:rsidRPr="00EA7650" w:rsidRDefault="00EA7650" w:rsidP="00EA7650">
      <w:pPr>
        <w:spacing w:line="360" w:lineRule="auto"/>
        <w:rPr>
          <w:i/>
        </w:rPr>
      </w:pPr>
      <w:r w:rsidRPr="00EA7650">
        <w:rPr>
          <w:i/>
        </w:rPr>
        <w:t>2)Wydatki na programy, projekty lub zadania pozostałe.</w:t>
      </w:r>
    </w:p>
    <w:p w:rsidR="003E14BF" w:rsidRDefault="00EA7650" w:rsidP="00EA7650">
      <w:pPr>
        <w:spacing w:line="360" w:lineRule="auto"/>
        <w:ind w:firstLine="708"/>
        <w:rPr>
          <w:u w:val="single"/>
        </w:rPr>
      </w:pPr>
      <w:r>
        <w:rPr>
          <w:u w:val="single"/>
        </w:rPr>
        <w:t>Wydatki majątkowe:</w:t>
      </w:r>
    </w:p>
    <w:p w:rsidR="00EA7650" w:rsidRPr="00486F3E" w:rsidRDefault="00EA7650" w:rsidP="00EA7650">
      <w:pPr>
        <w:spacing w:line="360" w:lineRule="auto"/>
      </w:pPr>
      <w:r w:rsidRPr="00486F3E">
        <w:t>Zmienia się:</w:t>
      </w:r>
    </w:p>
    <w:p w:rsidR="00EA7650" w:rsidRDefault="00B06FE9" w:rsidP="00EA7650">
      <w:pPr>
        <w:pStyle w:val="Akapitzlist"/>
        <w:numPr>
          <w:ilvl w:val="0"/>
          <w:numId w:val="5"/>
        </w:numPr>
        <w:spacing w:line="360" w:lineRule="auto"/>
      </w:pPr>
      <w:r>
        <w:t>Budowa s</w:t>
      </w:r>
      <w:r w:rsidR="00EA7650" w:rsidRPr="00EA7650">
        <w:t xml:space="preserve">ali gimnastycznej przy Specjalnym Ośrodku </w:t>
      </w:r>
      <w:proofErr w:type="spellStart"/>
      <w:r w:rsidR="00EA7650" w:rsidRPr="00EA7650">
        <w:t>Szkolno</w:t>
      </w:r>
      <w:proofErr w:type="spellEnd"/>
      <w:r w:rsidR="00EA7650" w:rsidRPr="00EA7650">
        <w:t xml:space="preserve"> – Wychowawczym w </w:t>
      </w:r>
      <w:proofErr w:type="spellStart"/>
      <w:r w:rsidR="00EA7650" w:rsidRPr="00EA7650">
        <w:t>Bogumiłku</w:t>
      </w:r>
      <w:proofErr w:type="spellEnd"/>
    </w:p>
    <w:p w:rsidR="00EA7650" w:rsidRDefault="00EA7650" w:rsidP="00EA7650">
      <w:pPr>
        <w:spacing w:line="360" w:lineRule="auto"/>
        <w:ind w:left="360"/>
      </w:pPr>
      <w:r>
        <w:t>- zwiększa się łączne nakłady finansowe o kwotę</w:t>
      </w:r>
      <w:r w:rsidR="00B06FE9">
        <w:t xml:space="preserve"> 1 400 000 zł do kwoty 2 560 000</w:t>
      </w:r>
      <w:r>
        <w:t xml:space="preserve"> zł</w:t>
      </w:r>
    </w:p>
    <w:p w:rsidR="00EA7650" w:rsidRDefault="00EA7650" w:rsidP="00EA7650">
      <w:pPr>
        <w:spacing w:line="360" w:lineRule="auto"/>
        <w:ind w:left="360"/>
      </w:pPr>
      <w:r>
        <w:t xml:space="preserve">- zwiększa się limit wydatków na 2016 rok o kwotę 1 400 000 </w:t>
      </w:r>
      <w:r w:rsidR="00486F3E">
        <w:t xml:space="preserve"> zł do kwoty 2 100 000 zł</w:t>
      </w:r>
    </w:p>
    <w:p w:rsidR="00486F3E" w:rsidRDefault="00486F3E" w:rsidP="00EA7650">
      <w:pPr>
        <w:spacing w:line="360" w:lineRule="auto"/>
        <w:ind w:left="360"/>
      </w:pPr>
      <w:r>
        <w:t>- zwiększa się limit zobowiązań o kwotę 1 400 000 zł do kwoty 2 500 000 zł</w:t>
      </w:r>
    </w:p>
    <w:p w:rsidR="00486F3E" w:rsidRDefault="00B06FE9" w:rsidP="00EA7650">
      <w:pPr>
        <w:spacing w:line="360" w:lineRule="auto"/>
        <w:ind w:left="360"/>
      </w:pPr>
      <w:r>
        <w:t>Zmiany wprowadza się</w:t>
      </w:r>
      <w:r w:rsidR="00486F3E">
        <w:t xml:space="preserve"> w związku z możliwością uzyskania w 2016 roku dofinansowania ze środków zewnętrznych.</w:t>
      </w:r>
    </w:p>
    <w:p w:rsidR="00486F3E" w:rsidRDefault="00486F3E" w:rsidP="00486F3E">
      <w:pPr>
        <w:pStyle w:val="Akapitzlist"/>
        <w:numPr>
          <w:ilvl w:val="0"/>
          <w:numId w:val="5"/>
        </w:numPr>
        <w:spacing w:line="360" w:lineRule="auto"/>
      </w:pPr>
      <w:r>
        <w:t>Przebudowa drogi powiatowej nr 1045 S na odcinku Olsztyn – Turów, gm. Olsztyn</w:t>
      </w:r>
    </w:p>
    <w:p w:rsidR="00486F3E" w:rsidRDefault="00486F3E" w:rsidP="00486F3E">
      <w:pPr>
        <w:spacing w:line="360" w:lineRule="auto"/>
        <w:ind w:left="360"/>
      </w:pPr>
      <w:r>
        <w:t>- zmniejsza się łączne nakłady o 1 287 072 zł do kwoty 3 613 246 zł</w:t>
      </w:r>
    </w:p>
    <w:p w:rsidR="00486F3E" w:rsidRDefault="00486F3E" w:rsidP="00486F3E">
      <w:pPr>
        <w:spacing w:line="360" w:lineRule="auto"/>
        <w:ind w:left="360"/>
      </w:pPr>
      <w:r>
        <w:t>- zmniejsza się limit wydatków na 2015 rok o kwotę 1 287 072 zł do kwoty 3 531 328 zł</w:t>
      </w:r>
    </w:p>
    <w:p w:rsidR="00486F3E" w:rsidRDefault="00486F3E" w:rsidP="00486F3E">
      <w:pPr>
        <w:spacing w:line="360" w:lineRule="auto"/>
        <w:ind w:left="360"/>
      </w:pPr>
      <w:r>
        <w:t>- zmniejsza się limit zobowiązań o kwotę 1 725 803 zł do kwoty 0 zł.</w:t>
      </w:r>
    </w:p>
    <w:p w:rsidR="00486F3E" w:rsidRDefault="00486F3E" w:rsidP="00486F3E">
      <w:pPr>
        <w:spacing w:line="360" w:lineRule="auto"/>
        <w:ind w:left="360"/>
      </w:pPr>
      <w:r>
        <w:t>Zmiany wprowadza się w celu dostosowania udziału budżetu państwa i gminy Olsztyn do faktycznych kosztów zrealizowanego zadania.</w:t>
      </w:r>
    </w:p>
    <w:p w:rsidR="00486F3E" w:rsidRDefault="00486F3E" w:rsidP="00486F3E">
      <w:pPr>
        <w:spacing w:line="360" w:lineRule="auto"/>
      </w:pPr>
      <w:r>
        <w:t>Wprowadza się zadania:</w:t>
      </w:r>
    </w:p>
    <w:p w:rsidR="00486F3E" w:rsidRDefault="00486F3E" w:rsidP="00486F3E">
      <w:pPr>
        <w:pStyle w:val="Akapitzlist"/>
        <w:numPr>
          <w:ilvl w:val="0"/>
          <w:numId w:val="5"/>
        </w:numPr>
        <w:spacing w:line="360" w:lineRule="auto"/>
      </w:pPr>
      <w:r>
        <w:t xml:space="preserve">Przebudowa DP 1060 S na odcinku od granicy miasta Częstochowa- Marianka Rędzińska-DK-91 w miejscowości Rudniki na </w:t>
      </w:r>
      <w:proofErr w:type="spellStart"/>
      <w:r>
        <w:t>dł</w:t>
      </w:r>
      <w:proofErr w:type="spellEnd"/>
      <w:r>
        <w:t xml:space="preserve"> 5,1 km gmina Rędziny.</w:t>
      </w:r>
    </w:p>
    <w:p w:rsidR="00486F3E" w:rsidRDefault="00486F3E" w:rsidP="00486F3E">
      <w:pPr>
        <w:spacing w:line="360" w:lineRule="auto"/>
        <w:ind w:left="360"/>
      </w:pPr>
      <w:r>
        <w:t>- ustala się łączne nakłady finansowe w kwocie 3 658 365 zł</w:t>
      </w:r>
    </w:p>
    <w:p w:rsidR="00486F3E" w:rsidRDefault="00486F3E" w:rsidP="00486F3E">
      <w:pPr>
        <w:spacing w:line="360" w:lineRule="auto"/>
        <w:ind w:left="360"/>
      </w:pPr>
      <w:r>
        <w:lastRenderedPageBreak/>
        <w:t>- ustala się limit wydatków na 2016 rok w kwocie 3 500 000 zł</w:t>
      </w:r>
    </w:p>
    <w:p w:rsidR="00486F3E" w:rsidRDefault="00486F3E" w:rsidP="00486F3E">
      <w:pPr>
        <w:spacing w:line="360" w:lineRule="auto"/>
        <w:ind w:left="360"/>
      </w:pPr>
      <w:r>
        <w:t>- ustala się limit zobowiązań w kwocie 3 500 000 zł</w:t>
      </w:r>
    </w:p>
    <w:p w:rsidR="00486F3E" w:rsidRDefault="005F0E06" w:rsidP="00486F3E">
      <w:pPr>
        <w:pStyle w:val="Akapitzlist"/>
        <w:numPr>
          <w:ilvl w:val="0"/>
          <w:numId w:val="5"/>
        </w:numPr>
        <w:spacing w:line="360" w:lineRule="auto"/>
      </w:pPr>
      <w:r>
        <w:t>Przebudowa drogi powiatowej 1025 S na odcinku od DK1 w miejscowości Łochynia – do skrzyżowania z DP 1019 S (ul. Wolności w m. Borowno) dł. 2,6 km – Etap I</w:t>
      </w:r>
    </w:p>
    <w:p w:rsidR="005F0E06" w:rsidRDefault="005F0E06" w:rsidP="005F0E06">
      <w:pPr>
        <w:spacing w:line="360" w:lineRule="auto"/>
        <w:ind w:left="360"/>
      </w:pPr>
      <w:r>
        <w:t>- ustala się łączne nakłady finansowe w kwocie 4 821 000 zł</w:t>
      </w:r>
    </w:p>
    <w:p w:rsidR="005F0E06" w:rsidRDefault="005F0E06" w:rsidP="005F0E06">
      <w:pPr>
        <w:spacing w:line="360" w:lineRule="auto"/>
        <w:ind w:left="360"/>
      </w:pPr>
      <w:r>
        <w:t>- ustala się limit wydatków na 2015 rok w kwocie 129 600 zł i na 2016 rok w kwocie 4 593 000 zł</w:t>
      </w:r>
    </w:p>
    <w:p w:rsidR="005F0E06" w:rsidRDefault="005F0E06" w:rsidP="005F0E06">
      <w:pPr>
        <w:spacing w:line="360" w:lineRule="auto"/>
        <w:ind w:left="360"/>
      </w:pPr>
      <w:r>
        <w:t>- ustala się limit zobowiązań w kwocie 4 593 000 zł</w:t>
      </w:r>
    </w:p>
    <w:p w:rsidR="005F0E06" w:rsidRDefault="005F0E06" w:rsidP="005F0E06">
      <w:pPr>
        <w:spacing w:line="360" w:lineRule="auto"/>
        <w:ind w:left="360"/>
      </w:pPr>
      <w:r>
        <w:t>Wprowadzenie obu zadań wynika z planowanej na nich kontynuacji prac rozpoczętych w latach ubiegłych.</w:t>
      </w:r>
    </w:p>
    <w:p w:rsidR="00486F3E" w:rsidRPr="00EA7650" w:rsidRDefault="00486F3E" w:rsidP="00486F3E">
      <w:pPr>
        <w:spacing w:line="360" w:lineRule="auto"/>
        <w:ind w:left="360"/>
      </w:pPr>
    </w:p>
    <w:p w:rsidR="003E14BF" w:rsidRDefault="003E14BF" w:rsidP="003E14BF">
      <w:pPr>
        <w:spacing w:line="240" w:lineRule="auto"/>
        <w:ind w:left="720"/>
        <w:contextualSpacing/>
      </w:pPr>
    </w:p>
    <w:p w:rsidR="003E14BF" w:rsidRDefault="003E14BF" w:rsidP="003E14BF">
      <w:pPr>
        <w:pStyle w:val="Akapitzlist"/>
        <w:spacing w:line="240" w:lineRule="auto"/>
      </w:pPr>
    </w:p>
    <w:p w:rsidR="003E14BF" w:rsidRDefault="003E14BF" w:rsidP="003E14BF">
      <w:pPr>
        <w:pStyle w:val="Akapitzlist"/>
        <w:spacing w:line="360" w:lineRule="auto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17480" w:rsidRDefault="00317480" w:rsidP="00317480">
      <w:pPr>
        <w:pStyle w:val="Akapitzlist"/>
        <w:ind w:left="1440"/>
      </w:pPr>
    </w:p>
    <w:p w:rsidR="002A5BEF" w:rsidRDefault="002A5BEF"/>
    <w:sectPr w:rsidR="002A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51CF"/>
    <w:multiLevelType w:val="hybridMultilevel"/>
    <w:tmpl w:val="DCEE3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2C54"/>
    <w:multiLevelType w:val="hybridMultilevel"/>
    <w:tmpl w:val="E98C5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64056"/>
    <w:multiLevelType w:val="hybridMultilevel"/>
    <w:tmpl w:val="69B0F4FC"/>
    <w:lvl w:ilvl="0" w:tplc="54C80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9627D"/>
    <w:multiLevelType w:val="hybridMultilevel"/>
    <w:tmpl w:val="6ACA3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E6137A"/>
    <w:multiLevelType w:val="hybridMultilevel"/>
    <w:tmpl w:val="3B5ED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13"/>
    <w:rsid w:val="001D0D08"/>
    <w:rsid w:val="002A5BEF"/>
    <w:rsid w:val="00306B28"/>
    <w:rsid w:val="00317480"/>
    <w:rsid w:val="003E0718"/>
    <w:rsid w:val="003E14BF"/>
    <w:rsid w:val="00486F3E"/>
    <w:rsid w:val="005F0E06"/>
    <w:rsid w:val="00663D35"/>
    <w:rsid w:val="00B06FE9"/>
    <w:rsid w:val="00E31591"/>
    <w:rsid w:val="00EA7650"/>
    <w:rsid w:val="00EE044C"/>
    <w:rsid w:val="00F0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0D712-A283-4414-A6DB-7E9D85B6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D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cp:lastPrinted>2015-09-04T09:33:00Z</cp:lastPrinted>
  <dcterms:created xsi:type="dcterms:W3CDTF">2015-08-31T11:39:00Z</dcterms:created>
  <dcterms:modified xsi:type="dcterms:W3CDTF">2015-09-25T06:52:00Z</dcterms:modified>
</cp:coreProperties>
</file>