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66" w:rsidRPr="00330A41" w:rsidRDefault="00FF0866" w:rsidP="00FF0866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   </w:t>
      </w:r>
      <w:r w:rsidR="00FA72AD">
        <w:rPr>
          <w:rFonts w:ascii="Arial" w:hAnsi="Arial" w:cs="Arial"/>
          <w:b/>
          <w:bCs/>
          <w:sz w:val="20"/>
          <w:szCs w:val="20"/>
        </w:rPr>
        <w:t>165</w:t>
      </w:r>
      <w:r>
        <w:rPr>
          <w:rFonts w:ascii="Arial" w:hAnsi="Arial" w:cs="Arial"/>
          <w:b/>
          <w:bCs/>
          <w:sz w:val="20"/>
          <w:szCs w:val="20"/>
        </w:rPr>
        <w:t xml:space="preserve">    /2015</w:t>
      </w:r>
    </w:p>
    <w:p w:rsidR="00FF0866" w:rsidRPr="00330A41" w:rsidRDefault="00FF0866" w:rsidP="00FF0866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  <w:r w:rsidRPr="00330A41"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FF0866" w:rsidRDefault="00FF0866" w:rsidP="00FF0866">
      <w:pPr>
        <w:pStyle w:val="NormalnyWeb"/>
        <w:spacing w:after="0" w:line="360" w:lineRule="auto"/>
        <w:ind w:righ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   </w:t>
      </w:r>
      <w:r w:rsidR="00FA72AD">
        <w:rPr>
          <w:rFonts w:ascii="Arial" w:hAnsi="Arial" w:cs="Arial"/>
          <w:b/>
          <w:bCs/>
          <w:sz w:val="20"/>
          <w:szCs w:val="20"/>
        </w:rPr>
        <w:t>30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września  2015</w:t>
      </w:r>
      <w:r w:rsidRPr="00330A41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FF0866" w:rsidRDefault="00FF0866" w:rsidP="00FF0866">
      <w:pPr>
        <w:pStyle w:val="NormalnyWeb"/>
        <w:spacing w:after="0" w:line="360" w:lineRule="auto"/>
        <w:ind w:righ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F0866" w:rsidRDefault="00FF0866" w:rsidP="00FF0866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30A41">
        <w:rPr>
          <w:rFonts w:ascii="Arial" w:hAnsi="Arial" w:cs="Arial"/>
          <w:b/>
          <w:bCs/>
          <w:sz w:val="20"/>
          <w:szCs w:val="20"/>
        </w:rPr>
        <w:t xml:space="preserve">w sprawie zmiany planów finansowych jednostek organizacyjnych </w:t>
      </w:r>
      <w:r>
        <w:rPr>
          <w:rFonts w:ascii="Arial" w:hAnsi="Arial" w:cs="Arial"/>
          <w:b/>
          <w:bCs/>
          <w:sz w:val="20"/>
          <w:szCs w:val="20"/>
        </w:rPr>
        <w:t>Powiatu Częstochowskiego na 2015</w:t>
      </w:r>
      <w:r w:rsidRPr="00330A41">
        <w:rPr>
          <w:rFonts w:ascii="Arial" w:hAnsi="Arial" w:cs="Arial"/>
          <w:b/>
          <w:bCs/>
          <w:sz w:val="20"/>
          <w:szCs w:val="20"/>
        </w:rPr>
        <w:t xml:space="preserve"> rok.</w:t>
      </w:r>
    </w:p>
    <w:p w:rsidR="00FF0866" w:rsidRDefault="00FF0866" w:rsidP="00FF0866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FF0866" w:rsidRPr="00145ABB" w:rsidRDefault="00FF0866" w:rsidP="00FF0866">
      <w:pPr>
        <w:pStyle w:val="NormalnyWeb"/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330A41">
        <w:rPr>
          <w:rFonts w:ascii="Arial" w:hAnsi="Arial" w:cs="Arial"/>
          <w:sz w:val="20"/>
          <w:szCs w:val="20"/>
        </w:rPr>
        <w:t>Na podstawie art. 32 ust. 2 pkt 4 ustawy z dnia 5 czerwca 1998 roku o samorządzie powiatowym (Dz. U.</w:t>
      </w:r>
      <w:r w:rsidR="00F5342B">
        <w:rPr>
          <w:rFonts w:ascii="Arial" w:hAnsi="Arial" w:cs="Arial"/>
          <w:sz w:val="20"/>
          <w:szCs w:val="20"/>
        </w:rPr>
        <w:t xml:space="preserve"> z 2015 r., poz. 1445</w:t>
      </w:r>
      <w:r w:rsidRPr="00330A41">
        <w:rPr>
          <w:rFonts w:ascii="Arial" w:hAnsi="Arial" w:cs="Arial"/>
          <w:sz w:val="20"/>
          <w:szCs w:val="20"/>
        </w:rPr>
        <w:t xml:space="preserve"> ) oraz art. 39 ust.1 , art. 247 ust. 1 i 2, art. 249 ustawy z dnia 27 sierpnia 2009 r. o finansach publicznych ( Dz. U. z 2013 r., poz. 885 z </w:t>
      </w:r>
      <w:proofErr w:type="spellStart"/>
      <w:r w:rsidRPr="00330A41">
        <w:rPr>
          <w:rFonts w:ascii="Arial" w:hAnsi="Arial" w:cs="Arial"/>
          <w:sz w:val="20"/>
          <w:szCs w:val="20"/>
        </w:rPr>
        <w:t>poźn</w:t>
      </w:r>
      <w:proofErr w:type="spellEnd"/>
      <w:r w:rsidRPr="00330A41">
        <w:rPr>
          <w:rFonts w:ascii="Arial" w:hAnsi="Arial" w:cs="Arial"/>
          <w:sz w:val="20"/>
          <w:szCs w:val="20"/>
        </w:rPr>
        <w:t>. zm.), uchwala się co następuje:</w:t>
      </w:r>
    </w:p>
    <w:p w:rsidR="00FF0866" w:rsidRDefault="00FF0866" w:rsidP="00FF0866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30A41">
        <w:rPr>
          <w:rFonts w:ascii="Arial" w:hAnsi="Arial" w:cs="Arial"/>
          <w:b/>
          <w:bCs/>
          <w:sz w:val="20"/>
          <w:szCs w:val="20"/>
        </w:rPr>
        <w:t>§ 1</w:t>
      </w:r>
    </w:p>
    <w:p w:rsidR="00FF0866" w:rsidRPr="00330A41" w:rsidRDefault="00FF0866" w:rsidP="00FF0866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</w:p>
    <w:p w:rsidR="00FF0866" w:rsidRDefault="00FF0866" w:rsidP="00FF0866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A41">
        <w:rPr>
          <w:rFonts w:ascii="Arial" w:hAnsi="Arial" w:cs="Arial"/>
          <w:sz w:val="20"/>
          <w:szCs w:val="20"/>
        </w:rPr>
        <w:t>Dokonuje się zmian w planach finansowych jednostek organizacyjnych Powia</w:t>
      </w:r>
      <w:r>
        <w:rPr>
          <w:rFonts w:ascii="Arial" w:hAnsi="Arial" w:cs="Arial"/>
          <w:sz w:val="20"/>
          <w:szCs w:val="20"/>
        </w:rPr>
        <w:t>tu, zgodnie z załącznikiem nr 1</w:t>
      </w:r>
      <w:r w:rsidRPr="00330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2 </w:t>
      </w:r>
      <w:r w:rsidRPr="00330A41">
        <w:rPr>
          <w:rFonts w:ascii="Arial" w:hAnsi="Arial" w:cs="Arial"/>
          <w:sz w:val="20"/>
          <w:szCs w:val="20"/>
        </w:rPr>
        <w:t>do uchwały.</w:t>
      </w:r>
    </w:p>
    <w:p w:rsidR="00FF0866" w:rsidRDefault="00FF0866" w:rsidP="00FF0866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F0866" w:rsidRPr="00330A41" w:rsidRDefault="00FF0866" w:rsidP="00FF0866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</w:p>
    <w:p w:rsidR="00FF0866" w:rsidRDefault="00FF0866" w:rsidP="00FF0866">
      <w:pPr>
        <w:pStyle w:val="Normalny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planach finansowych </w:t>
      </w:r>
      <w:r w:rsidRPr="005D1F92">
        <w:rPr>
          <w:rFonts w:ascii="Arial" w:hAnsi="Arial" w:cs="Arial"/>
          <w:sz w:val="20"/>
          <w:szCs w:val="20"/>
        </w:rPr>
        <w:t>wprowadza się 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3BB8" w:rsidRPr="00FF0866" w:rsidRDefault="00FF0866" w:rsidP="00543BB8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Wojewody Śląskiego nr FBI.3111.276.3.2015 z dnia 25 września 2015 roku zwiększającą plan dotacji celowej przeznaczonej na sfinansowanie odszkodowania za nieruchomość zajętą pod drogę publiczną krajową   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3BB8" w:rsidRPr="00FF0866">
        <w:rPr>
          <w:rFonts w:ascii="Arial" w:eastAsia="Times New Roman" w:hAnsi="Arial" w:cs="Arial"/>
          <w:sz w:val="20"/>
          <w:szCs w:val="20"/>
          <w:lang w:eastAsia="pl-PL"/>
        </w:rPr>
        <w:t>1 101,88 zł</w:t>
      </w:r>
    </w:p>
    <w:p w:rsidR="00FF0866" w:rsidRPr="00FF0866" w:rsidRDefault="00FF0866" w:rsidP="00543BB8">
      <w:pPr>
        <w:spacing w:before="100" w:beforeAutospacing="1"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543BB8" w:rsidRPr="00543BB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FF0866" w:rsidRPr="00FF0866" w:rsidRDefault="00FF0866" w:rsidP="00FF0866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w celu uzupełnienia środkami z rezerwy celowej oświatowej 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 xml:space="preserve">planu wydatków przeznaczonych </w:t>
      </w:r>
      <w:r w:rsidRPr="00FF0866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43BB8"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543BB8" w:rsidRPr="00FF0866">
        <w:rPr>
          <w:rFonts w:ascii="Arial" w:eastAsia="Times New Roman" w:hAnsi="Arial" w:cs="Arial"/>
          <w:sz w:val="20"/>
          <w:szCs w:val="20"/>
          <w:lang w:eastAsia="pl-PL"/>
        </w:rPr>
        <w:t>1 372 112 z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>ł</w:t>
      </w:r>
    </w:p>
    <w:p w:rsidR="00FF0866" w:rsidRPr="00FF0866" w:rsidRDefault="00FF0866" w:rsidP="00543BB8">
      <w:p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866" w:rsidRDefault="00FF0866" w:rsidP="00FF0866">
      <w:pPr>
        <w:numPr>
          <w:ilvl w:val="0"/>
          <w:numId w:val="2"/>
        </w:numPr>
        <w:spacing w:before="100" w:beforeAutospacing="1" w:after="0" w:line="360" w:lineRule="auto"/>
        <w:ind w:left="851" w:hanging="14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wynagrodzenia wraz z pochodnymi w szkołach i placówkach oświatowych Powiatu – </w:t>
      </w:r>
      <w:r w:rsidR="00543B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5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556E5" w:rsidRPr="00FF0866" w:rsidRDefault="000556E5" w:rsidP="000556E5">
      <w:pPr>
        <w:spacing w:before="100" w:beforeAutospacing="1"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1 320 912 zł</w:t>
      </w:r>
    </w:p>
    <w:p w:rsidR="00FF0866" w:rsidRPr="00FF0866" w:rsidRDefault="00FF0866" w:rsidP="00FF0866">
      <w:pPr>
        <w:numPr>
          <w:ilvl w:val="0"/>
          <w:numId w:val="2"/>
        </w:numPr>
        <w:spacing w:before="100" w:beforeAutospacing="1" w:after="0" w:line="360" w:lineRule="auto"/>
        <w:ind w:left="851" w:hanging="14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dokonanie zakupu oleju opałowego w Zespole Szkół w Złotym Potoku - </w:t>
      </w:r>
      <w:r w:rsidR="000556E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50 000 </w:t>
      </w:r>
      <w:r w:rsidR="000556E5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FF0866" w:rsidRPr="00FF0866" w:rsidRDefault="00FF0866" w:rsidP="00FF0866">
      <w:pPr>
        <w:numPr>
          <w:ilvl w:val="0"/>
          <w:numId w:val="2"/>
        </w:numPr>
        <w:spacing w:before="100" w:beforeAutospacing="1" w:after="0" w:line="360" w:lineRule="auto"/>
        <w:ind w:left="851" w:hanging="14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pomoc zdrowotną dla nauczycieli Specjalnego Ośrodka Szkolno-Wychowawczego                                w </w:t>
      </w:r>
      <w:proofErr w:type="spellStart"/>
      <w:r w:rsidRPr="00FF0866">
        <w:rPr>
          <w:rFonts w:ascii="Arial" w:eastAsia="Times New Roman" w:hAnsi="Arial" w:cs="Arial"/>
          <w:sz w:val="20"/>
          <w:szCs w:val="20"/>
          <w:lang w:eastAsia="pl-PL"/>
        </w:rPr>
        <w:t>Bogumiłku</w:t>
      </w:r>
      <w:proofErr w:type="spellEnd"/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 - 1 200 zł</w:t>
      </w:r>
    </w:p>
    <w:p w:rsidR="00FF0866" w:rsidRPr="00FF0866" w:rsidRDefault="00FF0866" w:rsidP="00FF0866">
      <w:pPr>
        <w:spacing w:before="100" w:beforeAutospacing="1"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BB8" w:rsidRPr="00FF0866" w:rsidRDefault="00FF0866" w:rsidP="00543BB8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w celu zabezpieczenia środkami z rezerwy ogólnej planu wydatków na zwrot dotacji do budżetu państwa z tytułu kosztów postępowania wywłaszczonej nieruchomości    </w:t>
      </w:r>
      <w:r w:rsidR="00543BB8" w:rsidRPr="00FF0866">
        <w:rPr>
          <w:rFonts w:ascii="Arial" w:eastAsia="Times New Roman" w:hAnsi="Arial" w:cs="Arial"/>
          <w:sz w:val="20"/>
          <w:szCs w:val="20"/>
          <w:lang w:eastAsia="pl-PL"/>
        </w:rPr>
        <w:t>3 075 zł</w:t>
      </w:r>
    </w:p>
    <w:p w:rsidR="00FF0866" w:rsidRPr="00FF0866" w:rsidRDefault="00FF0866" w:rsidP="00543BB8">
      <w:pPr>
        <w:spacing w:before="100" w:beforeAutospacing="1"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</w:p>
    <w:p w:rsidR="00FF0866" w:rsidRDefault="00FF0866" w:rsidP="00FF0866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sz w:val="20"/>
          <w:szCs w:val="20"/>
          <w:lang w:eastAsia="pl-PL"/>
        </w:rPr>
        <w:t>w celu zabezpieczenia środków finansowych na zakup artykułów higienicznych w Zespole Szkół w Złotym Potoku</w:t>
      </w:r>
    </w:p>
    <w:p w:rsidR="00FF0866" w:rsidRDefault="00FF0866" w:rsidP="00FF0866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866" w:rsidRDefault="00FF0866" w:rsidP="00FF0866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pokrycia wydatków na umowy o dzieło na wykonanie usługi położenia płytek w łazience w Centrum Administracji Obsługi Placówek Opiekuńczo-Wychowawczych w Chorzenicach</w:t>
      </w:r>
    </w:p>
    <w:p w:rsidR="00FF0866" w:rsidRDefault="00FF0866" w:rsidP="00FF0866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866" w:rsidRDefault="00FF0866" w:rsidP="00FF0866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pokrycie wydatków przeznaczonych na dokonanie remontu schodów w Domu Dziecka w Chorzenicach</w:t>
      </w:r>
    </w:p>
    <w:p w:rsidR="00FF0866" w:rsidRDefault="00FF0866" w:rsidP="00FF0866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866" w:rsidRDefault="00FF0866" w:rsidP="00FF0866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dokonania zakupu materiałów edukacyjnych do wczesnego wspomagania rozwoju dzieci w Publicznej Poradni Psychologiczno-</w:t>
      </w:r>
      <w:r w:rsidR="003A0419">
        <w:rPr>
          <w:rFonts w:ascii="Arial" w:eastAsia="Times New Roman" w:hAnsi="Arial" w:cs="Arial"/>
          <w:sz w:val="20"/>
          <w:szCs w:val="20"/>
          <w:lang w:eastAsia="pl-PL"/>
        </w:rPr>
        <w:t>Pedagogicznej w Koniecpolu</w:t>
      </w:r>
    </w:p>
    <w:p w:rsidR="003A0419" w:rsidRDefault="003A0419" w:rsidP="003A0419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419" w:rsidRDefault="003A0419" w:rsidP="00FF0866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zabezpieczenie środków na regulację ksiąg wieczystych dla nieruchomości oraz na wykonanie opinii dotyczących zagospodarowania działek </w:t>
      </w:r>
      <w:r w:rsidRPr="003A04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zajętych pod drogi powiatowe</w:t>
      </w:r>
    </w:p>
    <w:p w:rsidR="003A0419" w:rsidRPr="00FF0866" w:rsidRDefault="00543BB8" w:rsidP="003A0419">
      <w:pPr>
        <w:spacing w:before="100" w:beforeAutospacing="1"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F0866" w:rsidRPr="00FF0866" w:rsidRDefault="00FF0866" w:rsidP="00FF0866">
      <w:pPr>
        <w:jc w:val="center"/>
        <w:rPr>
          <w:rFonts w:ascii="Arial" w:hAnsi="Arial" w:cs="Arial"/>
          <w:sz w:val="20"/>
          <w:szCs w:val="20"/>
        </w:rPr>
      </w:pPr>
      <w:r w:rsidRPr="00FF0866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FF0866" w:rsidRPr="00FF0866" w:rsidRDefault="00FF0866" w:rsidP="00FF086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F0866">
        <w:rPr>
          <w:rFonts w:ascii="Arial" w:hAnsi="Arial" w:cs="Arial"/>
          <w:sz w:val="20"/>
          <w:szCs w:val="20"/>
        </w:rPr>
        <w:t xml:space="preserve">        </w:t>
      </w:r>
    </w:p>
    <w:p w:rsidR="00FF0866" w:rsidRPr="00FF0866" w:rsidRDefault="00FF0866" w:rsidP="00FF0866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F0866">
        <w:rPr>
          <w:rFonts w:ascii="Arial" w:hAnsi="Arial" w:cs="Arial"/>
          <w:color w:val="000000"/>
          <w:sz w:val="20"/>
          <w:szCs w:val="20"/>
        </w:rPr>
        <w:t xml:space="preserve">Wykonanie uchwały powierza się Skarbnikowi Powiatu. </w:t>
      </w:r>
    </w:p>
    <w:p w:rsidR="00FF0866" w:rsidRPr="00FF0866" w:rsidRDefault="00FF0866" w:rsidP="00FF0866">
      <w:pPr>
        <w:tabs>
          <w:tab w:val="center" w:pos="4819"/>
        </w:tabs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F086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FF0866">
        <w:rPr>
          <w:rFonts w:ascii="Arial" w:hAnsi="Arial" w:cs="Arial"/>
          <w:color w:val="000000"/>
          <w:sz w:val="20"/>
          <w:szCs w:val="20"/>
        </w:rPr>
        <w:tab/>
      </w:r>
    </w:p>
    <w:p w:rsidR="00FF0866" w:rsidRPr="00FF0866" w:rsidRDefault="00FF0866" w:rsidP="00FF0866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F0866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F0866" w:rsidRPr="00FF0866" w:rsidRDefault="00FF0866" w:rsidP="00FF0866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F0866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FF0866" w:rsidRPr="00FF0866" w:rsidRDefault="00FF0866" w:rsidP="00FF086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F0866" w:rsidRPr="00FF0866" w:rsidRDefault="00FF0866" w:rsidP="00FF0866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Zarząd Powiatu:                                                                             Podpisy:</w:t>
      </w:r>
    </w:p>
    <w:p w:rsidR="00FF0866" w:rsidRPr="00FF0866" w:rsidRDefault="00FF0866" w:rsidP="00FF0866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0866" w:rsidRPr="00FF0866" w:rsidRDefault="00FF0866" w:rsidP="00FF0866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Kwapisz Andrzej              Starosta – Przewodniczący Zarządu      …................................</w:t>
      </w:r>
    </w:p>
    <w:p w:rsidR="00FF0866" w:rsidRPr="00FF0866" w:rsidRDefault="00FF0866" w:rsidP="00FF0866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0866" w:rsidRPr="00FF0866" w:rsidRDefault="00FF0866" w:rsidP="00FF0866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Kasiura</w:t>
      </w:r>
      <w:proofErr w:type="spellEnd"/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Henryk                Wicestarosta                                         .....................................</w:t>
      </w:r>
    </w:p>
    <w:p w:rsidR="00FF0866" w:rsidRPr="00FF0866" w:rsidRDefault="00FF0866" w:rsidP="00FF0866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0866" w:rsidRPr="00FF0866" w:rsidRDefault="00FF0866" w:rsidP="00FF0866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Dyner Grzegorz </w:t>
      </w:r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Członek Zarządu                                  .....................................</w:t>
      </w:r>
    </w:p>
    <w:p w:rsidR="00FF0866" w:rsidRPr="00FF0866" w:rsidRDefault="00FF0866" w:rsidP="00FF0866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0866" w:rsidRPr="00FF0866" w:rsidRDefault="00FF0866" w:rsidP="00FF0866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Miarzyński</w:t>
      </w:r>
      <w:proofErr w:type="spellEnd"/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Jan                 Członek Zarządu                                  .....................................</w:t>
      </w:r>
    </w:p>
    <w:p w:rsidR="00FF0866" w:rsidRPr="00FF0866" w:rsidRDefault="00FF0866" w:rsidP="00FF0866">
      <w:pPr>
        <w:spacing w:before="100" w:beforeAutospacing="1" w:after="0" w:line="360" w:lineRule="auto"/>
        <w:ind w:left="720" w:hanging="36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0866" w:rsidRPr="00FF0866" w:rsidRDefault="00FF0866" w:rsidP="00FF0866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8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Smela Krzysztof               Członek Zarządu                                   …………………………</w:t>
      </w:r>
    </w:p>
    <w:p w:rsidR="00FF0866" w:rsidRPr="00FF0866" w:rsidRDefault="00FF0866" w:rsidP="00FF0866">
      <w:pPr>
        <w:spacing w:before="100" w:beforeAutospacing="1"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6DE" w:rsidRDefault="00D146DE"/>
    <w:sectPr w:rsidR="00D1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82BAC"/>
    <w:multiLevelType w:val="hybridMultilevel"/>
    <w:tmpl w:val="3E2A1FDA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4748"/>
    <w:multiLevelType w:val="hybridMultilevel"/>
    <w:tmpl w:val="9B00B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323"/>
    <w:multiLevelType w:val="hybridMultilevel"/>
    <w:tmpl w:val="2C169D2E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1"/>
    <w:rsid w:val="000556E5"/>
    <w:rsid w:val="003229C1"/>
    <w:rsid w:val="003A0419"/>
    <w:rsid w:val="00543BB8"/>
    <w:rsid w:val="00D146DE"/>
    <w:rsid w:val="00F5342B"/>
    <w:rsid w:val="00FA72AD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8FBB-DA7A-4270-89E9-2D39F6B5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2015-09-29T09:18:00Z</cp:lastPrinted>
  <dcterms:created xsi:type="dcterms:W3CDTF">2015-09-29T08:49:00Z</dcterms:created>
  <dcterms:modified xsi:type="dcterms:W3CDTF">2015-11-23T13:07:00Z</dcterms:modified>
</cp:coreProperties>
</file>