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4E" w:rsidRDefault="00620A4E" w:rsidP="00620A4E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>STAROSTA CZĘSTOCHOWSKI</w:t>
      </w:r>
    </w:p>
    <w:p w:rsidR="00620A4E" w:rsidRDefault="00620A4E" w:rsidP="00620A4E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>Ogłasza nabór na stanowisko podinspektor / inspektor ds. ewidencji gruntów i budynków               w Wydziale Geodezji i Kartografii.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1. Wymagania niezbędne związane ze stanowiskiem: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1) Wykształcenie wyższe, specjalność – geodezja, dopuszcza się wykształcenie inne, </w:t>
      </w:r>
      <w:r>
        <w:rPr>
          <w:rFonts w:ascii="Calibri" w:hAnsi="Calibri" w:cs="Tahoma"/>
          <w:i/>
          <w:iCs/>
          <w:szCs w:val="24"/>
        </w:rPr>
        <w:t xml:space="preserve">                                   </w:t>
      </w:r>
      <w:bookmarkStart w:id="0" w:name="_GoBack"/>
      <w:bookmarkEnd w:id="0"/>
      <w:r>
        <w:rPr>
          <w:rFonts w:ascii="Calibri" w:hAnsi="Calibri" w:cs="Tahoma"/>
          <w:i/>
          <w:iCs/>
          <w:szCs w:val="24"/>
        </w:rPr>
        <w:t>co najmniej średnie, w takim przypadku należy udokumentować co najmniej 3-letni staż pracy w ewidencji gruntów i budynków, w prowadzeniu postępowań administracyjnych w zakresie podziałów nieruchomości, rozgraniczeń nieruchomości, regulacji stanów prawnych nieruchomości.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Znajomość zagadnień z zakresu ewidencji gruntów i budynków.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Znajomość przepisów Kodeksu postępowania administracyjnego w zakresie niezbędnym                      do wykonywania zadań.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2. Wymagania dodatkowe związane ze stanowiskiem: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Odpowiedzialność, dokładność, systematyczność.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Odporność na stres.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Umiejętność pracy w zespole i z petentami.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Dobra organizacja czasu pracy.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Umiejętność analitycznego myślenia, komunikatywność.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Chęć rozwoju i doskonalenia zawodowego.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Znajomość obsługi aplikacji biurowych MS Office.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8) Umiejętność obsługi map numerycznych.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3. Zakres wykonywanych zadań na stanowisku, w szczególności: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Aktualizacja numerycznych baz prowadzonych przez starostę.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Prowadzenie postępowań administracyjnych z zakresu ewidencji gruntów i budynków.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Obsługa interesantów.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Udostępnianie informacji z ewidencji gruntów, w tym wypisów, wyrysów i zaświadczeń.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Naliczanie opłat za udostępniane informacji.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lastRenderedPageBreak/>
        <w:t>4. Wymagane dokumenty: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Kwestionariusz osobowy z opisem przebiegu pracy zawodowej.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Curriculum vitae.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List motywacyjny.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Kserokopia dyplomów potwierdzających wykształcenie.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Inne dodatkowe dokumenty o posiadanych kwalifikacjach i umiejętnościach /referencje, certyfikaty, zaświadczenia itp./.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Kserokopie świadectw pracy lub innych dokumentów potwierdzających doświadczenie zawodowe kandydata.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Oświadczenie o niekaralności za przestępstwo popełnione umyślnie.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8) Oświadczenie o braku przeciwwskazań zdrowotnych do wykonywania pracy na danym stanowisku.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5. Termin, sposób i miejsce składania dokumentów aplikacyjnych: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1) Termin: </w:t>
      </w:r>
      <w:r>
        <w:rPr>
          <w:rFonts w:ascii="Calibri" w:hAnsi="Calibri" w:cs="Tahoma"/>
          <w:b/>
          <w:i/>
          <w:iCs/>
          <w:szCs w:val="24"/>
        </w:rPr>
        <w:t>do dnia 28 września 2018 r. do godziny 14:30.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Sposób składania dokumentów aplikacyjnych: w zamkniętej kopercie, osobiście lub listem poleconym z dopiskiem „Nabór na stanowisko podinspektor / inspektor ds. ewidencji gruntów                            i budynków w Wydziale Geodezji i Kartografii.”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Miejsce: Starostwo Powiatowe w Częstochowie, ul. Jana III Sobieskiego 9, Kancelaria ogólna pokój nr 3, parter.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6. Informacje dodatkowe: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Kontakt z kadrami: telefon /34/ 322-91-27.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2) Aplikacje, które wpłyną do Starostwa Powiatowego w Częstochowie po terminie wskazanym            </w:t>
      </w:r>
      <w:r>
        <w:rPr>
          <w:rFonts w:ascii="Calibri" w:hAnsi="Calibri" w:cs="Tahoma"/>
          <w:b/>
          <w:i/>
          <w:iCs/>
          <w:szCs w:val="24"/>
        </w:rPr>
        <w:t>/tj. po 28 września 2018 r. godzina 14:30/ nie będą rozpatrywane.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Kandydaci spełniający wymogi formalne zostaną pisemnie poinformowani o terminie postępowania sprawdzającego.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Informacja o wyniku naboru będzie ogłoszona na tablicy ogłoszeń Starostwa Powiatowego                 w Częstochowie oraz Biuletynie Informacji Publicznej /www.powiat-czestochowski.4bip.pl/.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Dokumenty aplikacyjne kandydatów, którzy nie zakwalifikowali się do postępowania sprawdzającego będą odbierane osobiście przez kandydatów lub odesłane pocztą.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  <w:r>
        <w:rPr>
          <w:rFonts w:ascii="Calibri" w:hAnsi="Calibri" w:cs="Tahoma"/>
          <w:b/>
          <w:i/>
          <w:iCs/>
          <w:sz w:val="20"/>
        </w:rPr>
        <w:lastRenderedPageBreak/>
        <w:t>Wskaźnik zatrudnienia osób niepełnosprawnych w Starostwie Powiatowym w Częstochowie  w rozumieniu przepisów ustawy o rehabilitacji zawodowej i społecznej oraz zatrudnianiu osób niepełnosprawnych</w:t>
      </w:r>
      <w:r>
        <w:rPr>
          <w:rFonts w:ascii="Calibri" w:hAnsi="Calibri" w:cs="Tahoma"/>
          <w:b/>
          <w:i/>
          <w:iCs/>
          <w:sz w:val="20"/>
        </w:rPr>
        <w:t xml:space="preserve">                                 </w:t>
      </w:r>
      <w:r>
        <w:rPr>
          <w:rFonts w:ascii="Calibri" w:hAnsi="Calibri" w:cs="Tahoma"/>
          <w:b/>
          <w:i/>
          <w:iCs/>
          <w:sz w:val="20"/>
        </w:rPr>
        <w:t xml:space="preserve"> w miesiącu sierpniu wynosił powyżej 6%.</w:t>
      </w: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 w:val="22"/>
          <w:szCs w:val="22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 w:val="22"/>
          <w:szCs w:val="22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 w:val="22"/>
          <w:szCs w:val="22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 w:val="22"/>
          <w:szCs w:val="22"/>
        </w:rPr>
      </w:pPr>
    </w:p>
    <w:p w:rsidR="00620A4E" w:rsidRDefault="00620A4E" w:rsidP="00620A4E">
      <w:pPr>
        <w:spacing w:line="360" w:lineRule="auto"/>
        <w:jc w:val="both"/>
        <w:rPr>
          <w:rFonts w:ascii="Calibri" w:hAnsi="Calibri" w:cs="Tahoma"/>
          <w:i/>
          <w:iCs/>
          <w:sz w:val="20"/>
        </w:rPr>
      </w:pPr>
      <w:r>
        <w:rPr>
          <w:rFonts w:ascii="Calibri" w:hAnsi="Calibri" w:cs="Tahoma"/>
          <w:i/>
          <w:iCs/>
          <w:sz w:val="20"/>
        </w:rPr>
        <w:t>Częstochowa, dnia 12 września  2018 r.</w:t>
      </w:r>
    </w:p>
    <w:p w:rsidR="001622E1" w:rsidRDefault="001622E1"/>
    <w:sectPr w:rsidR="0016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4E"/>
    <w:rsid w:val="001622E1"/>
    <w:rsid w:val="00620A4E"/>
    <w:rsid w:val="00A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3BA5B-5D63-481C-BA1A-C3C36E67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A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2018-09-14T05:51:00Z</dcterms:created>
  <dcterms:modified xsi:type="dcterms:W3CDTF">2018-09-14T05:51:00Z</dcterms:modified>
</cp:coreProperties>
</file>