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220" w:rsidRPr="000F7661" w:rsidRDefault="000F7661" w:rsidP="000F7661">
      <w:pPr>
        <w:jc w:val="center"/>
        <w:rPr>
          <w:b/>
          <w:sz w:val="24"/>
          <w:szCs w:val="24"/>
        </w:rPr>
      </w:pPr>
      <w:r w:rsidRPr="000F7661">
        <w:rPr>
          <w:b/>
          <w:sz w:val="24"/>
          <w:szCs w:val="24"/>
        </w:rPr>
        <w:t>STAROSTA CZĘSTOCHOWSKI</w:t>
      </w:r>
    </w:p>
    <w:p w:rsidR="000F7661" w:rsidRPr="000F7661" w:rsidRDefault="000F7661" w:rsidP="000F7661">
      <w:pPr>
        <w:jc w:val="center"/>
        <w:rPr>
          <w:b/>
          <w:sz w:val="24"/>
          <w:szCs w:val="24"/>
        </w:rPr>
      </w:pPr>
      <w:r w:rsidRPr="000F7661">
        <w:rPr>
          <w:b/>
          <w:sz w:val="24"/>
          <w:szCs w:val="24"/>
        </w:rPr>
        <w:t>Ogłasza nabór na stanowisko inspektora w Wydziale Zarządzania Kryzysowego, Bezpieczeństwa i Spraw Obywatelskich</w:t>
      </w:r>
    </w:p>
    <w:p w:rsidR="000F7661" w:rsidRDefault="000F7661">
      <w:pPr>
        <w:rPr>
          <w:sz w:val="24"/>
          <w:szCs w:val="24"/>
        </w:rPr>
      </w:pPr>
    </w:p>
    <w:p w:rsidR="000F7661" w:rsidRDefault="000F7661" w:rsidP="000F766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Calibri" w:eastAsia="Lucida Sans Unicode" w:hAnsi="Calibri" w:cs="Tahoma"/>
          <w:b/>
          <w:i/>
          <w:iCs/>
          <w:sz w:val="24"/>
          <w:szCs w:val="24"/>
          <w:u w:val="single"/>
          <w:lang w:eastAsia="pl-PL"/>
        </w:rPr>
      </w:pPr>
      <w:r w:rsidRPr="000F7661">
        <w:rPr>
          <w:rFonts w:ascii="Calibri" w:eastAsia="Lucida Sans Unicode" w:hAnsi="Calibri" w:cs="Tahoma"/>
          <w:b/>
          <w:i/>
          <w:iCs/>
          <w:sz w:val="24"/>
          <w:szCs w:val="24"/>
          <w:u w:val="single"/>
          <w:lang w:eastAsia="pl-PL"/>
        </w:rPr>
        <w:t>1. Wymagania niezbędne związane ze stanowiskiem:</w:t>
      </w:r>
    </w:p>
    <w:p w:rsidR="00730FB6" w:rsidRDefault="00730FB6" w:rsidP="000F766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Calibri" w:eastAsia="Lucida Sans Unicode" w:hAnsi="Calibri" w:cs="Tahoma"/>
          <w:i/>
          <w:iCs/>
          <w:sz w:val="24"/>
          <w:szCs w:val="24"/>
          <w:lang w:eastAsia="pl-PL"/>
        </w:rPr>
      </w:pPr>
      <w:r>
        <w:rPr>
          <w:rFonts w:ascii="Calibri" w:eastAsia="Lucida Sans Unicode" w:hAnsi="Calibri" w:cs="Tahoma"/>
          <w:i/>
          <w:iCs/>
          <w:sz w:val="24"/>
          <w:szCs w:val="24"/>
          <w:lang w:eastAsia="pl-PL"/>
        </w:rPr>
        <w:t>1) Wykształcenie wyższe – preferowane kierunki z zakresu bezpieczeństwa i zarządzania kryzysowego.</w:t>
      </w:r>
    </w:p>
    <w:p w:rsidR="00730FB6" w:rsidRDefault="00730FB6" w:rsidP="000F766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Calibri" w:eastAsia="Lucida Sans Unicode" w:hAnsi="Calibri" w:cs="Tahoma"/>
          <w:i/>
          <w:iCs/>
          <w:sz w:val="24"/>
          <w:szCs w:val="24"/>
          <w:lang w:eastAsia="pl-PL"/>
        </w:rPr>
      </w:pPr>
      <w:r>
        <w:rPr>
          <w:rFonts w:ascii="Calibri" w:eastAsia="Lucida Sans Unicode" w:hAnsi="Calibri" w:cs="Tahoma"/>
          <w:i/>
          <w:iCs/>
          <w:sz w:val="24"/>
          <w:szCs w:val="24"/>
          <w:lang w:eastAsia="pl-PL"/>
        </w:rPr>
        <w:t>2) Praca na stanowiskach związanych z tematyką dotyczącą ochrony i obrony ludności.</w:t>
      </w:r>
    </w:p>
    <w:p w:rsidR="00730FB6" w:rsidRDefault="00730FB6" w:rsidP="000F766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Calibri" w:eastAsia="Lucida Sans Unicode" w:hAnsi="Calibri" w:cs="Tahoma"/>
          <w:i/>
          <w:iCs/>
          <w:sz w:val="24"/>
          <w:szCs w:val="24"/>
          <w:lang w:eastAsia="pl-PL"/>
        </w:rPr>
      </w:pPr>
      <w:r>
        <w:rPr>
          <w:rFonts w:ascii="Calibri" w:eastAsia="Lucida Sans Unicode" w:hAnsi="Calibri" w:cs="Tahoma"/>
          <w:i/>
          <w:iCs/>
          <w:sz w:val="24"/>
          <w:szCs w:val="24"/>
          <w:lang w:eastAsia="pl-PL"/>
        </w:rPr>
        <w:t>3) Minimum 3-letni staż pracy w administracji samorządowej lub rządowej.</w:t>
      </w:r>
    </w:p>
    <w:p w:rsidR="00730FB6" w:rsidRDefault="00730FB6" w:rsidP="000F766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Calibri" w:eastAsia="Lucida Sans Unicode" w:hAnsi="Calibri" w:cs="Tahoma"/>
          <w:i/>
          <w:iCs/>
          <w:sz w:val="24"/>
          <w:szCs w:val="24"/>
          <w:lang w:eastAsia="pl-PL"/>
        </w:rPr>
      </w:pPr>
      <w:r>
        <w:rPr>
          <w:rFonts w:ascii="Calibri" w:eastAsia="Lucida Sans Unicode" w:hAnsi="Calibri" w:cs="Tahoma"/>
          <w:i/>
          <w:iCs/>
          <w:sz w:val="24"/>
          <w:szCs w:val="24"/>
          <w:lang w:eastAsia="pl-PL"/>
        </w:rPr>
        <w:t>4) Wyrażenie zgody na poddanie się procedurze postępowania sprawdzającego w związku</w:t>
      </w:r>
      <w:r w:rsidR="00DF04C3">
        <w:rPr>
          <w:rFonts w:ascii="Calibri" w:eastAsia="Lucida Sans Unicode" w:hAnsi="Calibri" w:cs="Tahoma"/>
          <w:i/>
          <w:iCs/>
          <w:sz w:val="24"/>
          <w:szCs w:val="24"/>
          <w:lang w:eastAsia="pl-PL"/>
        </w:rPr>
        <w:t xml:space="preserve">                       </w:t>
      </w:r>
      <w:r>
        <w:rPr>
          <w:rFonts w:ascii="Calibri" w:eastAsia="Lucida Sans Unicode" w:hAnsi="Calibri" w:cs="Tahoma"/>
          <w:i/>
          <w:iCs/>
          <w:sz w:val="24"/>
          <w:szCs w:val="24"/>
          <w:lang w:eastAsia="pl-PL"/>
        </w:rPr>
        <w:t>z dostępem do informacji niejawnych.</w:t>
      </w:r>
    </w:p>
    <w:p w:rsidR="00730FB6" w:rsidRPr="000F7661" w:rsidRDefault="00730FB6" w:rsidP="000F766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Calibri" w:eastAsia="Lucida Sans Unicode" w:hAnsi="Calibri" w:cs="Tahoma"/>
          <w:i/>
          <w:iCs/>
          <w:sz w:val="24"/>
          <w:szCs w:val="24"/>
          <w:lang w:eastAsia="pl-PL"/>
        </w:rPr>
      </w:pPr>
    </w:p>
    <w:p w:rsidR="000F7661" w:rsidRPr="000F7661" w:rsidRDefault="000F7661" w:rsidP="000F766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Calibri" w:eastAsia="Lucida Sans Unicode" w:hAnsi="Calibri" w:cs="Tahoma"/>
          <w:b/>
          <w:i/>
          <w:iCs/>
          <w:sz w:val="24"/>
          <w:szCs w:val="24"/>
          <w:u w:val="single"/>
          <w:lang w:eastAsia="pl-PL"/>
        </w:rPr>
      </w:pPr>
      <w:r w:rsidRPr="000F7661">
        <w:rPr>
          <w:rFonts w:ascii="Calibri" w:eastAsia="Lucida Sans Unicode" w:hAnsi="Calibri" w:cs="Tahoma"/>
          <w:b/>
          <w:i/>
          <w:iCs/>
          <w:sz w:val="24"/>
          <w:szCs w:val="24"/>
          <w:u w:val="single"/>
          <w:lang w:eastAsia="pl-PL"/>
        </w:rPr>
        <w:t>2. Wymagania dodatkowe związane ze stanowiskiem:</w:t>
      </w:r>
    </w:p>
    <w:p w:rsidR="000F7661" w:rsidRPr="000F7661" w:rsidRDefault="00730FB6" w:rsidP="000F766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Calibri" w:eastAsia="Lucida Sans Unicode" w:hAnsi="Calibri" w:cs="Tahoma"/>
          <w:i/>
          <w:iCs/>
          <w:sz w:val="24"/>
          <w:szCs w:val="24"/>
          <w:lang w:eastAsia="pl-PL"/>
        </w:rPr>
      </w:pPr>
      <w:r>
        <w:rPr>
          <w:rFonts w:ascii="Calibri" w:eastAsia="Lucida Sans Unicode" w:hAnsi="Calibri" w:cs="Tahoma"/>
          <w:i/>
          <w:iCs/>
          <w:sz w:val="24"/>
          <w:szCs w:val="24"/>
          <w:lang w:eastAsia="pl-PL"/>
        </w:rPr>
        <w:t>1) Odporność na stres i oznaki zagrożenia.</w:t>
      </w:r>
    </w:p>
    <w:p w:rsidR="000F7661" w:rsidRPr="000F7661" w:rsidRDefault="000F7661" w:rsidP="000F766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Calibri" w:eastAsia="Lucida Sans Unicode" w:hAnsi="Calibri" w:cs="Tahoma"/>
          <w:i/>
          <w:iCs/>
          <w:sz w:val="24"/>
          <w:szCs w:val="24"/>
          <w:lang w:eastAsia="pl-PL"/>
        </w:rPr>
      </w:pPr>
      <w:r w:rsidRPr="000F7661">
        <w:rPr>
          <w:rFonts w:ascii="Calibri" w:eastAsia="Lucida Sans Unicode" w:hAnsi="Calibri" w:cs="Tahoma"/>
          <w:i/>
          <w:iCs/>
          <w:sz w:val="24"/>
          <w:szCs w:val="24"/>
          <w:lang w:eastAsia="pl-PL"/>
        </w:rPr>
        <w:t>2) Dyspozycyjność, odpowiedzialność.</w:t>
      </w:r>
    </w:p>
    <w:p w:rsidR="000F7661" w:rsidRPr="000F7661" w:rsidRDefault="000F7661" w:rsidP="000F766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Calibri" w:eastAsia="Lucida Sans Unicode" w:hAnsi="Calibri" w:cs="Tahoma"/>
          <w:i/>
          <w:iCs/>
          <w:sz w:val="24"/>
          <w:szCs w:val="24"/>
          <w:lang w:eastAsia="pl-PL"/>
        </w:rPr>
      </w:pPr>
      <w:r w:rsidRPr="000F7661">
        <w:rPr>
          <w:rFonts w:ascii="Calibri" w:eastAsia="Lucida Sans Unicode" w:hAnsi="Calibri" w:cs="Tahoma"/>
          <w:i/>
          <w:iCs/>
          <w:sz w:val="24"/>
          <w:szCs w:val="24"/>
          <w:lang w:eastAsia="pl-PL"/>
        </w:rPr>
        <w:t>3) Dobra organizacja czasu pracy, systematyczność.</w:t>
      </w:r>
    </w:p>
    <w:p w:rsidR="000F7661" w:rsidRDefault="00730FB6" w:rsidP="000F766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Calibri" w:eastAsia="Lucida Sans Unicode" w:hAnsi="Calibri" w:cs="Tahoma"/>
          <w:i/>
          <w:iCs/>
          <w:sz w:val="24"/>
          <w:szCs w:val="24"/>
          <w:lang w:eastAsia="pl-PL"/>
        </w:rPr>
      </w:pPr>
      <w:r>
        <w:rPr>
          <w:rFonts w:ascii="Calibri" w:eastAsia="Lucida Sans Unicode" w:hAnsi="Calibri" w:cs="Tahoma"/>
          <w:i/>
          <w:iCs/>
          <w:sz w:val="24"/>
          <w:szCs w:val="24"/>
          <w:lang w:eastAsia="pl-PL"/>
        </w:rPr>
        <w:t>4</w:t>
      </w:r>
      <w:r w:rsidR="000F7661" w:rsidRPr="000F7661">
        <w:rPr>
          <w:rFonts w:ascii="Calibri" w:eastAsia="Lucida Sans Unicode" w:hAnsi="Calibri" w:cs="Tahoma"/>
          <w:i/>
          <w:iCs/>
          <w:sz w:val="24"/>
          <w:szCs w:val="24"/>
          <w:lang w:eastAsia="pl-PL"/>
        </w:rPr>
        <w:t>) Umiejętność podejmowania decyzji, obiektywność.</w:t>
      </w:r>
    </w:p>
    <w:p w:rsidR="00730FB6" w:rsidRPr="000F7661" w:rsidRDefault="00730FB6" w:rsidP="000F766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Calibri" w:eastAsia="Lucida Sans Unicode" w:hAnsi="Calibri" w:cs="Tahoma"/>
          <w:i/>
          <w:iCs/>
          <w:sz w:val="24"/>
          <w:szCs w:val="24"/>
          <w:lang w:eastAsia="pl-PL"/>
        </w:rPr>
      </w:pPr>
      <w:r>
        <w:rPr>
          <w:rFonts w:ascii="Calibri" w:eastAsia="Lucida Sans Unicode" w:hAnsi="Calibri" w:cs="Tahoma"/>
          <w:i/>
          <w:iCs/>
          <w:sz w:val="24"/>
          <w:szCs w:val="24"/>
          <w:lang w:eastAsia="pl-PL"/>
        </w:rPr>
        <w:t>5) Umiejętność działania w sytuacjach kryzysowych.</w:t>
      </w:r>
    </w:p>
    <w:p w:rsidR="000F7661" w:rsidRDefault="000F7661" w:rsidP="000F766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Calibri" w:eastAsia="Lucida Sans Unicode" w:hAnsi="Calibri" w:cs="Tahoma"/>
          <w:i/>
          <w:iCs/>
          <w:sz w:val="24"/>
          <w:szCs w:val="24"/>
          <w:lang w:eastAsia="pl-PL"/>
        </w:rPr>
      </w:pPr>
      <w:r w:rsidRPr="000F7661">
        <w:rPr>
          <w:rFonts w:ascii="Calibri" w:eastAsia="Lucida Sans Unicode" w:hAnsi="Calibri" w:cs="Tahoma"/>
          <w:i/>
          <w:iCs/>
          <w:sz w:val="24"/>
          <w:szCs w:val="24"/>
          <w:lang w:eastAsia="pl-PL"/>
        </w:rPr>
        <w:t>6) Znajomość obsługi aplikacji biurowych MS Office i EXEL.</w:t>
      </w:r>
    </w:p>
    <w:p w:rsidR="00730FB6" w:rsidRPr="000F7661" w:rsidRDefault="00730FB6" w:rsidP="000F766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Calibri" w:eastAsia="Lucida Sans Unicode" w:hAnsi="Calibri" w:cs="Tahoma"/>
          <w:i/>
          <w:iCs/>
          <w:sz w:val="24"/>
          <w:szCs w:val="24"/>
          <w:lang w:eastAsia="pl-PL"/>
        </w:rPr>
      </w:pPr>
      <w:r>
        <w:rPr>
          <w:rFonts w:ascii="Calibri" w:eastAsia="Lucida Sans Unicode" w:hAnsi="Calibri" w:cs="Tahoma"/>
          <w:i/>
          <w:iCs/>
          <w:sz w:val="24"/>
          <w:szCs w:val="24"/>
          <w:lang w:eastAsia="pl-PL"/>
        </w:rPr>
        <w:t>7) Umiejętność obsługi radiowych urządzeń łączności.</w:t>
      </w:r>
    </w:p>
    <w:p w:rsidR="000F7661" w:rsidRPr="000F7661" w:rsidRDefault="000F7661" w:rsidP="000F766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Calibri" w:eastAsia="Lucida Sans Unicode" w:hAnsi="Calibri" w:cs="Tahoma"/>
          <w:i/>
          <w:iCs/>
          <w:sz w:val="24"/>
          <w:szCs w:val="24"/>
          <w:lang w:eastAsia="pl-PL"/>
        </w:rPr>
      </w:pPr>
    </w:p>
    <w:p w:rsidR="000F7661" w:rsidRPr="000F7661" w:rsidRDefault="000F7661" w:rsidP="000F766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Calibri" w:eastAsia="Lucida Sans Unicode" w:hAnsi="Calibri" w:cs="Tahoma"/>
          <w:b/>
          <w:i/>
          <w:iCs/>
          <w:sz w:val="24"/>
          <w:szCs w:val="24"/>
          <w:u w:val="single"/>
          <w:lang w:eastAsia="pl-PL"/>
        </w:rPr>
      </w:pPr>
      <w:r w:rsidRPr="000F7661">
        <w:rPr>
          <w:rFonts w:ascii="Calibri" w:eastAsia="Lucida Sans Unicode" w:hAnsi="Calibri" w:cs="Tahoma"/>
          <w:b/>
          <w:i/>
          <w:iCs/>
          <w:sz w:val="24"/>
          <w:szCs w:val="24"/>
          <w:u w:val="single"/>
          <w:lang w:eastAsia="pl-PL"/>
        </w:rPr>
        <w:t>3. Zakres wykonywanych zadań na stanowisku, w szczególności:</w:t>
      </w:r>
    </w:p>
    <w:p w:rsidR="000F7661" w:rsidRDefault="00730FB6" w:rsidP="000F766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Calibri" w:eastAsia="Lucida Sans Unicode" w:hAnsi="Calibri" w:cs="Tahoma"/>
          <w:i/>
          <w:iCs/>
          <w:sz w:val="24"/>
          <w:szCs w:val="24"/>
          <w:lang w:eastAsia="pl-PL"/>
        </w:rPr>
      </w:pPr>
      <w:r>
        <w:rPr>
          <w:rFonts w:ascii="Calibri" w:eastAsia="Lucida Sans Unicode" w:hAnsi="Calibri" w:cs="Tahoma"/>
          <w:i/>
          <w:iCs/>
          <w:sz w:val="24"/>
          <w:szCs w:val="24"/>
          <w:lang w:eastAsia="pl-PL"/>
        </w:rPr>
        <w:t xml:space="preserve">1) Koordynowanie i realizacja zadań na rzecz ochrony ludności realizowanych przez Policje, Państwową Straż Pożarną, straże, służby oraz inne podmioty gospodarcze, instytucje </w:t>
      </w:r>
      <w:r w:rsidR="00DF04C3">
        <w:rPr>
          <w:rFonts w:ascii="Calibri" w:eastAsia="Lucida Sans Unicode" w:hAnsi="Calibri" w:cs="Tahoma"/>
          <w:i/>
          <w:iCs/>
          <w:sz w:val="24"/>
          <w:szCs w:val="24"/>
          <w:lang w:eastAsia="pl-PL"/>
        </w:rPr>
        <w:t xml:space="preserve">                                 </w:t>
      </w:r>
      <w:r>
        <w:rPr>
          <w:rFonts w:ascii="Calibri" w:eastAsia="Lucida Sans Unicode" w:hAnsi="Calibri" w:cs="Tahoma"/>
          <w:i/>
          <w:iCs/>
          <w:sz w:val="24"/>
          <w:szCs w:val="24"/>
          <w:lang w:eastAsia="pl-PL"/>
        </w:rPr>
        <w:t>i organizacje.</w:t>
      </w:r>
    </w:p>
    <w:p w:rsidR="00730FB6" w:rsidRDefault="00730FB6" w:rsidP="000F766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Calibri" w:eastAsia="Lucida Sans Unicode" w:hAnsi="Calibri" w:cs="Tahoma"/>
          <w:i/>
          <w:iCs/>
          <w:sz w:val="24"/>
          <w:szCs w:val="24"/>
          <w:lang w:eastAsia="pl-PL"/>
        </w:rPr>
      </w:pPr>
      <w:r>
        <w:rPr>
          <w:rFonts w:ascii="Calibri" w:eastAsia="Lucida Sans Unicode" w:hAnsi="Calibri" w:cs="Tahoma"/>
          <w:i/>
          <w:iCs/>
          <w:sz w:val="24"/>
          <w:szCs w:val="24"/>
          <w:lang w:eastAsia="pl-PL"/>
        </w:rPr>
        <w:t xml:space="preserve">2) </w:t>
      </w:r>
      <w:r w:rsidR="00075F29">
        <w:rPr>
          <w:rFonts w:ascii="Calibri" w:eastAsia="Lucida Sans Unicode" w:hAnsi="Calibri" w:cs="Tahoma"/>
          <w:i/>
          <w:iCs/>
          <w:sz w:val="24"/>
          <w:szCs w:val="24"/>
          <w:lang w:eastAsia="pl-PL"/>
        </w:rPr>
        <w:t>Rozpoznawanie i stałe monitorowanie zagrożeń dla życia i zdrowia obywateli.</w:t>
      </w:r>
    </w:p>
    <w:p w:rsidR="00075F29" w:rsidRDefault="00075F29" w:rsidP="000F766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Calibri" w:eastAsia="Lucida Sans Unicode" w:hAnsi="Calibri" w:cs="Tahoma"/>
          <w:i/>
          <w:iCs/>
          <w:sz w:val="24"/>
          <w:szCs w:val="24"/>
          <w:lang w:eastAsia="pl-PL"/>
        </w:rPr>
      </w:pPr>
      <w:r>
        <w:rPr>
          <w:rFonts w:ascii="Calibri" w:eastAsia="Lucida Sans Unicode" w:hAnsi="Calibri" w:cs="Tahoma"/>
          <w:i/>
          <w:iCs/>
          <w:sz w:val="24"/>
          <w:szCs w:val="24"/>
          <w:lang w:eastAsia="pl-PL"/>
        </w:rPr>
        <w:t>3) Koordynowanie i realizacja działań związanych z ochrona ludności w zakresie zapobiegania i likwidacji skutków niebezpiecznych zagrożeń ludzi i środowiska.</w:t>
      </w:r>
    </w:p>
    <w:p w:rsidR="00075F29" w:rsidRDefault="00075F29" w:rsidP="000F766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Calibri" w:eastAsia="Lucida Sans Unicode" w:hAnsi="Calibri" w:cs="Tahoma"/>
          <w:i/>
          <w:iCs/>
          <w:sz w:val="24"/>
          <w:szCs w:val="24"/>
          <w:lang w:eastAsia="pl-PL"/>
        </w:rPr>
      </w:pPr>
      <w:r>
        <w:rPr>
          <w:rFonts w:ascii="Calibri" w:eastAsia="Lucida Sans Unicode" w:hAnsi="Calibri" w:cs="Tahoma"/>
          <w:i/>
          <w:iCs/>
          <w:sz w:val="24"/>
          <w:szCs w:val="24"/>
          <w:lang w:eastAsia="pl-PL"/>
        </w:rPr>
        <w:t>4) Realizacja planów ratowniczych i zadań reagowania kryzysowego.</w:t>
      </w:r>
    </w:p>
    <w:p w:rsidR="00075F29" w:rsidRDefault="00075F29" w:rsidP="000F766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Calibri" w:eastAsia="Lucida Sans Unicode" w:hAnsi="Calibri" w:cs="Tahoma"/>
          <w:i/>
          <w:iCs/>
          <w:sz w:val="24"/>
          <w:szCs w:val="24"/>
          <w:lang w:eastAsia="pl-PL"/>
        </w:rPr>
      </w:pPr>
      <w:r>
        <w:rPr>
          <w:rFonts w:ascii="Calibri" w:eastAsia="Lucida Sans Unicode" w:hAnsi="Calibri" w:cs="Tahoma"/>
          <w:i/>
          <w:iCs/>
          <w:sz w:val="24"/>
          <w:szCs w:val="24"/>
          <w:lang w:eastAsia="pl-PL"/>
        </w:rPr>
        <w:t>5) Przyjmowanie informacji o zdarzeniach nadzwyczajnych, zjawiskach kryzysowych oraz zagrożeniach.</w:t>
      </w:r>
    </w:p>
    <w:p w:rsidR="00075F29" w:rsidRDefault="00075F29" w:rsidP="000F766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Calibri" w:eastAsia="Lucida Sans Unicode" w:hAnsi="Calibri" w:cs="Tahoma"/>
          <w:i/>
          <w:iCs/>
          <w:sz w:val="24"/>
          <w:szCs w:val="24"/>
          <w:lang w:eastAsia="pl-PL"/>
        </w:rPr>
      </w:pPr>
      <w:r>
        <w:rPr>
          <w:rFonts w:ascii="Calibri" w:eastAsia="Lucida Sans Unicode" w:hAnsi="Calibri" w:cs="Tahoma"/>
          <w:i/>
          <w:iCs/>
          <w:sz w:val="24"/>
          <w:szCs w:val="24"/>
          <w:lang w:eastAsia="pl-PL"/>
        </w:rPr>
        <w:t>6) Wstępna ocena zgłoszenia i analiza przyjętej informacji.</w:t>
      </w:r>
    </w:p>
    <w:p w:rsidR="00075F29" w:rsidRDefault="00075F29" w:rsidP="000F766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Calibri" w:eastAsia="Lucida Sans Unicode" w:hAnsi="Calibri" w:cs="Tahoma"/>
          <w:i/>
          <w:iCs/>
          <w:sz w:val="24"/>
          <w:szCs w:val="24"/>
          <w:lang w:eastAsia="pl-PL"/>
        </w:rPr>
      </w:pPr>
      <w:r>
        <w:rPr>
          <w:rFonts w:ascii="Calibri" w:eastAsia="Lucida Sans Unicode" w:hAnsi="Calibri" w:cs="Tahoma"/>
          <w:i/>
          <w:iCs/>
          <w:sz w:val="24"/>
          <w:szCs w:val="24"/>
          <w:lang w:eastAsia="pl-PL"/>
        </w:rPr>
        <w:lastRenderedPageBreak/>
        <w:t>6) Przekazywanie zgłosz</w:t>
      </w:r>
      <w:r w:rsidR="005C6576">
        <w:rPr>
          <w:rFonts w:ascii="Calibri" w:eastAsia="Lucida Sans Unicode" w:hAnsi="Calibri" w:cs="Tahoma"/>
          <w:i/>
          <w:iCs/>
          <w:sz w:val="24"/>
          <w:szCs w:val="24"/>
          <w:lang w:eastAsia="pl-PL"/>
        </w:rPr>
        <w:t>enia do właściwej, odpowiedzialnej służby lub instytucji.</w:t>
      </w:r>
    </w:p>
    <w:p w:rsidR="005C6576" w:rsidRDefault="005C6576" w:rsidP="000F766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Calibri" w:eastAsia="Lucida Sans Unicode" w:hAnsi="Calibri" w:cs="Tahoma"/>
          <w:i/>
          <w:iCs/>
          <w:sz w:val="24"/>
          <w:szCs w:val="24"/>
          <w:lang w:eastAsia="pl-PL"/>
        </w:rPr>
      </w:pPr>
      <w:r>
        <w:rPr>
          <w:rFonts w:ascii="Calibri" w:eastAsia="Lucida Sans Unicode" w:hAnsi="Calibri" w:cs="Tahoma"/>
          <w:i/>
          <w:iCs/>
          <w:sz w:val="24"/>
          <w:szCs w:val="24"/>
          <w:lang w:eastAsia="pl-PL"/>
        </w:rPr>
        <w:t>7) Okresowe sprawdzanie stanu technicznego sprawdzanie stanu technicznego i działania posiadanych w użyciu środków łączności i alarmowania.</w:t>
      </w:r>
    </w:p>
    <w:p w:rsidR="005C6576" w:rsidRDefault="005C6576" w:rsidP="000F766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Calibri" w:eastAsia="Lucida Sans Unicode" w:hAnsi="Calibri" w:cs="Tahoma"/>
          <w:i/>
          <w:iCs/>
          <w:sz w:val="24"/>
          <w:szCs w:val="24"/>
          <w:lang w:eastAsia="pl-PL"/>
        </w:rPr>
      </w:pPr>
      <w:r>
        <w:rPr>
          <w:rFonts w:ascii="Calibri" w:eastAsia="Lucida Sans Unicode" w:hAnsi="Calibri" w:cs="Tahoma"/>
          <w:i/>
          <w:iCs/>
          <w:sz w:val="24"/>
          <w:szCs w:val="24"/>
          <w:lang w:eastAsia="pl-PL"/>
        </w:rPr>
        <w:t>Utrzymywanie kontaktu z Centrum Zarządzania Kryzysowego Wojewody Śląskiego                                     w Katowicach – terminowe przekazywanie wszystkich ustalonych i zleconych meldunków.</w:t>
      </w:r>
    </w:p>
    <w:p w:rsidR="005C6576" w:rsidRPr="000F7661" w:rsidRDefault="005C6576" w:rsidP="000F766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Calibri" w:eastAsia="Lucida Sans Unicode" w:hAnsi="Calibri" w:cs="Tahoma"/>
          <w:i/>
          <w:iCs/>
          <w:sz w:val="24"/>
          <w:szCs w:val="24"/>
          <w:lang w:eastAsia="pl-PL"/>
        </w:rPr>
      </w:pPr>
      <w:r>
        <w:rPr>
          <w:rFonts w:ascii="Calibri" w:eastAsia="Lucida Sans Unicode" w:hAnsi="Calibri" w:cs="Tahoma"/>
          <w:i/>
          <w:iCs/>
          <w:sz w:val="24"/>
          <w:szCs w:val="24"/>
          <w:lang w:eastAsia="pl-PL"/>
        </w:rPr>
        <w:t xml:space="preserve">8) Opracowywanie materiałów </w:t>
      </w:r>
      <w:r w:rsidR="00DF04C3">
        <w:rPr>
          <w:rFonts w:ascii="Calibri" w:eastAsia="Lucida Sans Unicode" w:hAnsi="Calibri" w:cs="Tahoma"/>
          <w:i/>
          <w:iCs/>
          <w:sz w:val="24"/>
          <w:szCs w:val="24"/>
          <w:lang w:eastAsia="pl-PL"/>
        </w:rPr>
        <w:t>i prowadzenie dokumentacji dotyczącej Miejsko-Powiatowego Centrum Zarządzania Kryzysowego.</w:t>
      </w:r>
    </w:p>
    <w:p w:rsidR="000F7661" w:rsidRPr="000F7661" w:rsidRDefault="000F7661" w:rsidP="000F766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Calibri" w:eastAsia="Lucida Sans Unicode" w:hAnsi="Calibri" w:cs="Tahoma"/>
          <w:i/>
          <w:iCs/>
          <w:sz w:val="24"/>
          <w:szCs w:val="24"/>
          <w:lang w:eastAsia="pl-PL"/>
        </w:rPr>
      </w:pPr>
    </w:p>
    <w:p w:rsidR="000F7661" w:rsidRPr="000F7661" w:rsidRDefault="000F7661" w:rsidP="000F766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Calibri" w:eastAsia="Lucida Sans Unicode" w:hAnsi="Calibri" w:cs="Tahoma"/>
          <w:b/>
          <w:i/>
          <w:iCs/>
          <w:sz w:val="24"/>
          <w:szCs w:val="24"/>
          <w:u w:val="single"/>
          <w:lang w:eastAsia="pl-PL"/>
        </w:rPr>
      </w:pPr>
      <w:r w:rsidRPr="000F7661">
        <w:rPr>
          <w:rFonts w:ascii="Calibri" w:eastAsia="Lucida Sans Unicode" w:hAnsi="Calibri" w:cs="Tahoma"/>
          <w:b/>
          <w:i/>
          <w:iCs/>
          <w:sz w:val="24"/>
          <w:szCs w:val="24"/>
          <w:u w:val="single"/>
          <w:lang w:eastAsia="pl-PL"/>
        </w:rPr>
        <w:t>4. Wymagane dokumenty:</w:t>
      </w:r>
    </w:p>
    <w:p w:rsidR="000F7661" w:rsidRPr="000F7661" w:rsidRDefault="000F7661" w:rsidP="000F766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Calibri" w:eastAsia="Lucida Sans Unicode" w:hAnsi="Calibri" w:cs="Tahoma"/>
          <w:i/>
          <w:iCs/>
          <w:sz w:val="24"/>
          <w:szCs w:val="24"/>
          <w:lang w:eastAsia="pl-PL"/>
        </w:rPr>
      </w:pPr>
      <w:r w:rsidRPr="000F7661">
        <w:rPr>
          <w:rFonts w:ascii="Calibri" w:eastAsia="Lucida Sans Unicode" w:hAnsi="Calibri" w:cs="Tahoma"/>
          <w:i/>
          <w:iCs/>
          <w:sz w:val="24"/>
          <w:szCs w:val="24"/>
          <w:lang w:eastAsia="pl-PL"/>
        </w:rPr>
        <w:t>1) Kwestionariusz osobowy z opisem przebiegu pracy zawodowej.</w:t>
      </w:r>
    </w:p>
    <w:p w:rsidR="000F7661" w:rsidRPr="000F7661" w:rsidRDefault="000F7661" w:rsidP="000F766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Calibri" w:eastAsia="Lucida Sans Unicode" w:hAnsi="Calibri" w:cs="Tahoma"/>
          <w:i/>
          <w:iCs/>
          <w:sz w:val="24"/>
          <w:szCs w:val="24"/>
          <w:lang w:eastAsia="pl-PL"/>
        </w:rPr>
      </w:pPr>
      <w:r w:rsidRPr="000F7661">
        <w:rPr>
          <w:rFonts w:ascii="Calibri" w:eastAsia="Lucida Sans Unicode" w:hAnsi="Calibri" w:cs="Tahoma"/>
          <w:i/>
          <w:iCs/>
          <w:sz w:val="24"/>
          <w:szCs w:val="24"/>
          <w:lang w:eastAsia="pl-PL"/>
        </w:rPr>
        <w:t>2) Curriculum vitae.</w:t>
      </w:r>
    </w:p>
    <w:p w:rsidR="000F7661" w:rsidRPr="000F7661" w:rsidRDefault="000F7661" w:rsidP="000F766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Calibri" w:eastAsia="Lucida Sans Unicode" w:hAnsi="Calibri" w:cs="Tahoma"/>
          <w:i/>
          <w:iCs/>
          <w:sz w:val="24"/>
          <w:szCs w:val="24"/>
          <w:lang w:eastAsia="pl-PL"/>
        </w:rPr>
      </w:pPr>
      <w:r w:rsidRPr="000F7661">
        <w:rPr>
          <w:rFonts w:ascii="Calibri" w:eastAsia="Lucida Sans Unicode" w:hAnsi="Calibri" w:cs="Tahoma"/>
          <w:i/>
          <w:iCs/>
          <w:sz w:val="24"/>
          <w:szCs w:val="24"/>
          <w:lang w:eastAsia="pl-PL"/>
        </w:rPr>
        <w:t>3) List motywacyjny.</w:t>
      </w:r>
    </w:p>
    <w:p w:rsidR="000F7661" w:rsidRPr="000F7661" w:rsidRDefault="000F7661" w:rsidP="000F766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Calibri" w:eastAsia="Lucida Sans Unicode" w:hAnsi="Calibri" w:cs="Tahoma"/>
          <w:i/>
          <w:iCs/>
          <w:sz w:val="24"/>
          <w:szCs w:val="24"/>
          <w:lang w:eastAsia="pl-PL"/>
        </w:rPr>
      </w:pPr>
      <w:r w:rsidRPr="000F7661">
        <w:rPr>
          <w:rFonts w:ascii="Calibri" w:eastAsia="Lucida Sans Unicode" w:hAnsi="Calibri" w:cs="Tahoma"/>
          <w:i/>
          <w:iCs/>
          <w:sz w:val="24"/>
          <w:szCs w:val="24"/>
          <w:lang w:eastAsia="pl-PL"/>
        </w:rPr>
        <w:t>4) Kserokopia dyplomów potwierdzających wykształcenie.</w:t>
      </w:r>
    </w:p>
    <w:p w:rsidR="000F7661" w:rsidRPr="000F7661" w:rsidRDefault="000F7661" w:rsidP="000F766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Calibri" w:eastAsia="Lucida Sans Unicode" w:hAnsi="Calibri" w:cs="Tahoma"/>
          <w:i/>
          <w:iCs/>
          <w:sz w:val="24"/>
          <w:szCs w:val="24"/>
          <w:lang w:eastAsia="pl-PL"/>
        </w:rPr>
      </w:pPr>
      <w:r w:rsidRPr="000F7661">
        <w:rPr>
          <w:rFonts w:ascii="Calibri" w:eastAsia="Lucida Sans Unicode" w:hAnsi="Calibri" w:cs="Tahoma"/>
          <w:i/>
          <w:iCs/>
          <w:sz w:val="24"/>
          <w:szCs w:val="24"/>
          <w:lang w:eastAsia="pl-PL"/>
        </w:rPr>
        <w:t>5) Inne dodatkowe dokumenty o posiadanych kwalifikacjach i umiejętnościach /referencje, certyfikaty, zaświadczenia itp./.</w:t>
      </w:r>
    </w:p>
    <w:p w:rsidR="000F7661" w:rsidRPr="000F7661" w:rsidRDefault="000F7661" w:rsidP="000F766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Calibri" w:eastAsia="Lucida Sans Unicode" w:hAnsi="Calibri" w:cs="Tahoma"/>
          <w:i/>
          <w:iCs/>
          <w:sz w:val="24"/>
          <w:szCs w:val="24"/>
          <w:lang w:eastAsia="pl-PL"/>
        </w:rPr>
      </w:pPr>
      <w:r w:rsidRPr="000F7661">
        <w:rPr>
          <w:rFonts w:ascii="Calibri" w:eastAsia="Lucida Sans Unicode" w:hAnsi="Calibri" w:cs="Tahoma"/>
          <w:i/>
          <w:iCs/>
          <w:sz w:val="24"/>
          <w:szCs w:val="24"/>
          <w:lang w:eastAsia="pl-PL"/>
        </w:rPr>
        <w:t>6) Kserokopie świadectw pracy lub innych dokumentów potwierdzających doświadczenie zawodowe kandydata.</w:t>
      </w:r>
    </w:p>
    <w:p w:rsidR="000F7661" w:rsidRPr="000F7661" w:rsidRDefault="000F7661" w:rsidP="000F766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Calibri" w:eastAsia="Lucida Sans Unicode" w:hAnsi="Calibri" w:cs="Tahoma"/>
          <w:i/>
          <w:iCs/>
          <w:sz w:val="24"/>
          <w:szCs w:val="24"/>
          <w:lang w:eastAsia="pl-PL"/>
        </w:rPr>
      </w:pPr>
      <w:r w:rsidRPr="000F7661">
        <w:rPr>
          <w:rFonts w:ascii="Calibri" w:eastAsia="Lucida Sans Unicode" w:hAnsi="Calibri" w:cs="Tahoma"/>
          <w:i/>
          <w:iCs/>
          <w:sz w:val="24"/>
          <w:szCs w:val="24"/>
          <w:lang w:eastAsia="pl-PL"/>
        </w:rPr>
        <w:t>7) Oświadczenie o niekaralności za przestępstwo popełnione umyślnie.</w:t>
      </w:r>
    </w:p>
    <w:p w:rsidR="000F7661" w:rsidRPr="000F7661" w:rsidRDefault="000F7661" w:rsidP="000F766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Calibri" w:eastAsia="Lucida Sans Unicode" w:hAnsi="Calibri" w:cs="Tahoma"/>
          <w:i/>
          <w:iCs/>
          <w:sz w:val="24"/>
          <w:szCs w:val="24"/>
          <w:lang w:eastAsia="pl-PL"/>
        </w:rPr>
      </w:pPr>
      <w:r w:rsidRPr="000F7661">
        <w:rPr>
          <w:rFonts w:ascii="Calibri" w:eastAsia="Lucida Sans Unicode" w:hAnsi="Calibri" w:cs="Tahoma"/>
          <w:i/>
          <w:iCs/>
          <w:sz w:val="24"/>
          <w:szCs w:val="24"/>
          <w:lang w:eastAsia="pl-PL"/>
        </w:rPr>
        <w:t>8) Oświadczenie o braku przeciwwskazań zdrowotnych do wykonywania pracy na danym stanowisku.</w:t>
      </w:r>
    </w:p>
    <w:p w:rsidR="000F7661" w:rsidRPr="000F7661" w:rsidRDefault="000F7661" w:rsidP="000F766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Calibri" w:eastAsia="Lucida Sans Unicode" w:hAnsi="Calibri" w:cs="Tahoma"/>
          <w:i/>
          <w:iCs/>
          <w:sz w:val="24"/>
          <w:szCs w:val="24"/>
          <w:lang w:eastAsia="pl-PL"/>
        </w:rPr>
      </w:pPr>
    </w:p>
    <w:p w:rsidR="000F7661" w:rsidRPr="000F7661" w:rsidRDefault="000F7661" w:rsidP="000F766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Calibri" w:eastAsia="Lucida Sans Unicode" w:hAnsi="Calibri" w:cs="Tahoma"/>
          <w:b/>
          <w:i/>
          <w:iCs/>
          <w:sz w:val="24"/>
          <w:szCs w:val="24"/>
          <w:u w:val="single"/>
          <w:lang w:eastAsia="pl-PL"/>
        </w:rPr>
      </w:pPr>
      <w:r w:rsidRPr="000F7661">
        <w:rPr>
          <w:rFonts w:ascii="Calibri" w:eastAsia="Lucida Sans Unicode" w:hAnsi="Calibri" w:cs="Tahoma"/>
          <w:b/>
          <w:i/>
          <w:iCs/>
          <w:sz w:val="24"/>
          <w:szCs w:val="24"/>
          <w:u w:val="single"/>
          <w:lang w:eastAsia="pl-PL"/>
        </w:rPr>
        <w:t>5. Termin, sposób i miejsce składania dokumentów aplikacyjnych:</w:t>
      </w:r>
    </w:p>
    <w:p w:rsidR="000F7661" w:rsidRPr="000F7661" w:rsidRDefault="000F7661" w:rsidP="000F766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Lucida Sans Unicode" w:hAnsi="Times New Roman" w:cs="Times New Roman"/>
          <w:sz w:val="24"/>
          <w:szCs w:val="20"/>
          <w:lang w:eastAsia="pl-PL"/>
        </w:rPr>
      </w:pPr>
      <w:r w:rsidRPr="000F7661">
        <w:rPr>
          <w:rFonts w:ascii="Calibri" w:eastAsia="Lucida Sans Unicode" w:hAnsi="Calibri" w:cs="Tahoma"/>
          <w:i/>
          <w:iCs/>
          <w:sz w:val="24"/>
          <w:szCs w:val="24"/>
          <w:lang w:eastAsia="pl-PL"/>
        </w:rPr>
        <w:t xml:space="preserve">1) Termin: </w:t>
      </w:r>
      <w:r w:rsidRPr="000F7661">
        <w:rPr>
          <w:rFonts w:ascii="Calibri" w:eastAsia="Lucida Sans Unicode" w:hAnsi="Calibri" w:cs="Tahoma"/>
          <w:b/>
          <w:i/>
          <w:iCs/>
          <w:sz w:val="24"/>
          <w:szCs w:val="24"/>
          <w:lang w:eastAsia="pl-PL"/>
        </w:rPr>
        <w:t>do dnia   28 września  2018 r. do godziny 14:30.</w:t>
      </w:r>
    </w:p>
    <w:p w:rsidR="000F7661" w:rsidRPr="000F7661" w:rsidRDefault="000F7661" w:rsidP="000F766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Lucida Sans Unicode" w:hAnsi="Times New Roman" w:cs="Times New Roman"/>
          <w:sz w:val="24"/>
          <w:szCs w:val="20"/>
          <w:lang w:eastAsia="pl-PL"/>
        </w:rPr>
      </w:pPr>
      <w:r w:rsidRPr="000F7661">
        <w:rPr>
          <w:rFonts w:ascii="Calibri" w:eastAsia="Lucida Sans Unicode" w:hAnsi="Calibri" w:cs="Tahoma"/>
          <w:i/>
          <w:iCs/>
          <w:sz w:val="24"/>
          <w:szCs w:val="24"/>
          <w:lang w:eastAsia="pl-PL"/>
        </w:rPr>
        <w:t>2) Sposób składania dokumentów aplikacyjnych: w zamkniętej kopercie, osobiście                                   lub listem poleconym z dopiskiem „Nabór na stanowisko i</w:t>
      </w:r>
      <w:r w:rsidR="00DF04C3">
        <w:rPr>
          <w:rFonts w:ascii="Calibri" w:eastAsia="Lucida Sans Unicode" w:hAnsi="Calibri" w:cs="Tahoma"/>
          <w:i/>
          <w:iCs/>
          <w:sz w:val="24"/>
          <w:szCs w:val="24"/>
          <w:lang w:eastAsia="pl-PL"/>
        </w:rPr>
        <w:t xml:space="preserve">nspektora w Wydziale Zarządzania Kryzysowego, Bezpieczeństwa i Spraw Obywatelskich </w:t>
      </w:r>
      <w:r w:rsidRPr="000F7661">
        <w:rPr>
          <w:rFonts w:ascii="Calibri" w:eastAsia="Lucida Sans Unicode" w:hAnsi="Calibri" w:cs="Tahoma"/>
          <w:i/>
          <w:iCs/>
          <w:sz w:val="24"/>
          <w:szCs w:val="24"/>
          <w:lang w:eastAsia="pl-PL"/>
        </w:rPr>
        <w:t xml:space="preserve">w Starostwie Powiatowym </w:t>
      </w:r>
      <w:r w:rsidR="00DF04C3">
        <w:rPr>
          <w:rFonts w:ascii="Calibri" w:eastAsia="Lucida Sans Unicode" w:hAnsi="Calibri" w:cs="Tahoma"/>
          <w:i/>
          <w:iCs/>
          <w:sz w:val="24"/>
          <w:szCs w:val="24"/>
          <w:lang w:eastAsia="pl-PL"/>
        </w:rPr>
        <w:t xml:space="preserve">                                       </w:t>
      </w:r>
      <w:r w:rsidRPr="000F7661">
        <w:rPr>
          <w:rFonts w:ascii="Calibri" w:eastAsia="Lucida Sans Unicode" w:hAnsi="Calibri" w:cs="Tahoma"/>
          <w:i/>
          <w:iCs/>
          <w:sz w:val="24"/>
          <w:szCs w:val="24"/>
          <w:lang w:eastAsia="pl-PL"/>
        </w:rPr>
        <w:t>w Częstochowie”.</w:t>
      </w:r>
    </w:p>
    <w:p w:rsidR="000F7661" w:rsidRPr="000F7661" w:rsidRDefault="000F7661" w:rsidP="000F766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Calibri" w:eastAsia="Lucida Sans Unicode" w:hAnsi="Calibri" w:cs="Tahoma"/>
          <w:i/>
          <w:iCs/>
          <w:sz w:val="24"/>
          <w:szCs w:val="24"/>
          <w:lang w:eastAsia="pl-PL"/>
        </w:rPr>
      </w:pPr>
      <w:r w:rsidRPr="000F7661">
        <w:rPr>
          <w:rFonts w:ascii="Calibri" w:eastAsia="Lucida Sans Unicode" w:hAnsi="Calibri" w:cs="Tahoma"/>
          <w:i/>
          <w:iCs/>
          <w:sz w:val="24"/>
          <w:szCs w:val="24"/>
          <w:lang w:eastAsia="pl-PL"/>
        </w:rPr>
        <w:t>3) Miejsce: Starostwo Powiatowe w Częstochowie, ul. Jana III Sobieskiego 9, Kancelaria ogólna pokój nr 3, parter.</w:t>
      </w:r>
    </w:p>
    <w:p w:rsidR="000F7661" w:rsidRDefault="000F7661" w:rsidP="000F766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Calibri" w:eastAsia="Lucida Sans Unicode" w:hAnsi="Calibri" w:cs="Tahoma"/>
          <w:i/>
          <w:iCs/>
          <w:sz w:val="24"/>
          <w:szCs w:val="24"/>
          <w:lang w:eastAsia="pl-PL"/>
        </w:rPr>
      </w:pPr>
    </w:p>
    <w:p w:rsidR="00DF04C3" w:rsidRDefault="00DF04C3" w:rsidP="000F766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Calibri" w:eastAsia="Lucida Sans Unicode" w:hAnsi="Calibri" w:cs="Tahoma"/>
          <w:i/>
          <w:iCs/>
          <w:sz w:val="24"/>
          <w:szCs w:val="24"/>
          <w:lang w:eastAsia="pl-PL"/>
        </w:rPr>
      </w:pPr>
    </w:p>
    <w:p w:rsidR="00DF04C3" w:rsidRPr="000F7661" w:rsidRDefault="00DF04C3" w:rsidP="000F766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Calibri" w:eastAsia="Lucida Sans Unicode" w:hAnsi="Calibri" w:cs="Tahoma"/>
          <w:i/>
          <w:iCs/>
          <w:sz w:val="24"/>
          <w:szCs w:val="24"/>
          <w:lang w:eastAsia="pl-PL"/>
        </w:rPr>
      </w:pPr>
    </w:p>
    <w:p w:rsidR="000F7661" w:rsidRPr="000F7661" w:rsidRDefault="000F7661" w:rsidP="000F766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Calibri" w:eastAsia="Lucida Sans Unicode" w:hAnsi="Calibri" w:cs="Tahoma"/>
          <w:b/>
          <w:i/>
          <w:iCs/>
          <w:sz w:val="24"/>
          <w:szCs w:val="24"/>
          <w:u w:val="single"/>
          <w:lang w:eastAsia="pl-PL"/>
        </w:rPr>
      </w:pPr>
      <w:r w:rsidRPr="000F7661">
        <w:rPr>
          <w:rFonts w:ascii="Calibri" w:eastAsia="Lucida Sans Unicode" w:hAnsi="Calibri" w:cs="Tahoma"/>
          <w:b/>
          <w:i/>
          <w:iCs/>
          <w:sz w:val="24"/>
          <w:szCs w:val="24"/>
          <w:u w:val="single"/>
          <w:lang w:eastAsia="pl-PL"/>
        </w:rPr>
        <w:lastRenderedPageBreak/>
        <w:t>6. Informacje dodatkowe:</w:t>
      </w:r>
    </w:p>
    <w:p w:rsidR="000F7661" w:rsidRPr="000F7661" w:rsidRDefault="000F7661" w:rsidP="000F766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Calibri" w:eastAsia="Lucida Sans Unicode" w:hAnsi="Calibri" w:cs="Tahoma"/>
          <w:i/>
          <w:iCs/>
          <w:sz w:val="24"/>
          <w:szCs w:val="24"/>
          <w:lang w:eastAsia="pl-PL"/>
        </w:rPr>
      </w:pPr>
      <w:r w:rsidRPr="000F7661">
        <w:rPr>
          <w:rFonts w:ascii="Calibri" w:eastAsia="Lucida Sans Unicode" w:hAnsi="Calibri" w:cs="Tahoma"/>
          <w:i/>
          <w:iCs/>
          <w:sz w:val="24"/>
          <w:szCs w:val="24"/>
          <w:lang w:eastAsia="pl-PL"/>
        </w:rPr>
        <w:t>1) Kontakt z kadrami: telefon /34/ 322-91-27.</w:t>
      </w:r>
    </w:p>
    <w:p w:rsidR="000F7661" w:rsidRPr="000F7661" w:rsidRDefault="000F7661" w:rsidP="000F766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Lucida Sans Unicode" w:hAnsi="Times New Roman" w:cs="Times New Roman"/>
          <w:sz w:val="24"/>
          <w:szCs w:val="20"/>
          <w:lang w:eastAsia="pl-PL"/>
        </w:rPr>
      </w:pPr>
      <w:r w:rsidRPr="000F7661">
        <w:rPr>
          <w:rFonts w:ascii="Calibri" w:eastAsia="Lucida Sans Unicode" w:hAnsi="Calibri" w:cs="Tahoma"/>
          <w:i/>
          <w:iCs/>
          <w:sz w:val="24"/>
          <w:szCs w:val="24"/>
          <w:lang w:eastAsia="pl-PL"/>
        </w:rPr>
        <w:t xml:space="preserve">2) Aplikacje, które wpłyną do Starostwa Powiatowego w Częstochowie po terminie wskazanym            </w:t>
      </w:r>
      <w:r w:rsidRPr="000F7661">
        <w:rPr>
          <w:rFonts w:ascii="Calibri" w:eastAsia="Lucida Sans Unicode" w:hAnsi="Calibri" w:cs="Tahoma"/>
          <w:b/>
          <w:i/>
          <w:iCs/>
          <w:sz w:val="24"/>
          <w:szCs w:val="24"/>
          <w:lang w:eastAsia="pl-PL"/>
        </w:rPr>
        <w:t>/tj. po  28 września 2018 r. godzina  14:30 nie będą rozpatrywane/.</w:t>
      </w:r>
    </w:p>
    <w:p w:rsidR="000F7661" w:rsidRPr="000F7661" w:rsidRDefault="000F7661" w:rsidP="000F766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Calibri" w:eastAsia="Lucida Sans Unicode" w:hAnsi="Calibri" w:cs="Tahoma"/>
          <w:i/>
          <w:iCs/>
          <w:sz w:val="24"/>
          <w:szCs w:val="24"/>
          <w:lang w:eastAsia="pl-PL"/>
        </w:rPr>
      </w:pPr>
      <w:r w:rsidRPr="000F7661">
        <w:rPr>
          <w:rFonts w:ascii="Calibri" w:eastAsia="Lucida Sans Unicode" w:hAnsi="Calibri" w:cs="Tahoma"/>
          <w:i/>
          <w:iCs/>
          <w:sz w:val="24"/>
          <w:szCs w:val="24"/>
          <w:lang w:eastAsia="pl-PL"/>
        </w:rPr>
        <w:t>3) Kandydaci spełniający wymogi formalne zostaną pisemnie poinformowani o terminie postępowania sprawdzającego.</w:t>
      </w:r>
    </w:p>
    <w:p w:rsidR="000F7661" w:rsidRPr="000F7661" w:rsidRDefault="000F7661" w:rsidP="000F766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Calibri" w:eastAsia="Lucida Sans Unicode" w:hAnsi="Calibri" w:cs="Tahoma"/>
          <w:i/>
          <w:iCs/>
          <w:sz w:val="24"/>
          <w:szCs w:val="24"/>
          <w:lang w:eastAsia="pl-PL"/>
        </w:rPr>
      </w:pPr>
      <w:r w:rsidRPr="000F7661">
        <w:rPr>
          <w:rFonts w:ascii="Calibri" w:eastAsia="Lucida Sans Unicode" w:hAnsi="Calibri" w:cs="Tahoma"/>
          <w:i/>
          <w:iCs/>
          <w:sz w:val="24"/>
          <w:szCs w:val="24"/>
          <w:lang w:eastAsia="pl-PL"/>
        </w:rPr>
        <w:t>4) Informacja o wyniku naboru będzie ogłoszona na tablicy ogłoszeń Starostwa Powiatowego                 w Częstochowie oraz Biuletynie Informacji Publicznej /www.powiat-czestochowski.4bip.pl/.</w:t>
      </w:r>
    </w:p>
    <w:p w:rsidR="000F7661" w:rsidRPr="000F7661" w:rsidRDefault="000F7661" w:rsidP="000F766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Calibri" w:eastAsia="Lucida Sans Unicode" w:hAnsi="Calibri" w:cs="Tahoma"/>
          <w:i/>
          <w:iCs/>
          <w:sz w:val="24"/>
          <w:szCs w:val="24"/>
          <w:lang w:eastAsia="pl-PL"/>
        </w:rPr>
      </w:pPr>
      <w:r w:rsidRPr="000F7661">
        <w:rPr>
          <w:rFonts w:ascii="Calibri" w:eastAsia="Lucida Sans Unicode" w:hAnsi="Calibri" w:cs="Tahoma"/>
          <w:i/>
          <w:iCs/>
          <w:sz w:val="24"/>
          <w:szCs w:val="24"/>
          <w:lang w:eastAsia="pl-PL"/>
        </w:rPr>
        <w:t>5) Dokumenty aplikacyjne kandydatów, którzy nie zakwalifikowali się do postępowania sprawdzającego będą odbierane osobiście przez kandydatów lub odesłane pocztą.</w:t>
      </w:r>
    </w:p>
    <w:p w:rsidR="000F7661" w:rsidRPr="000F7661" w:rsidRDefault="000F7661" w:rsidP="000F766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Calibri" w:eastAsia="Lucida Sans Unicode" w:hAnsi="Calibri" w:cs="Tahoma"/>
          <w:i/>
          <w:iCs/>
          <w:sz w:val="24"/>
          <w:szCs w:val="24"/>
          <w:lang w:eastAsia="pl-PL"/>
        </w:rPr>
      </w:pPr>
    </w:p>
    <w:p w:rsidR="000F7661" w:rsidRPr="000F7661" w:rsidRDefault="000F7661" w:rsidP="000F766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Calibri" w:eastAsia="Lucida Sans Unicode" w:hAnsi="Calibri" w:cs="Tahoma"/>
          <w:b/>
          <w:i/>
          <w:iCs/>
          <w:sz w:val="20"/>
          <w:szCs w:val="20"/>
          <w:lang w:eastAsia="pl-PL"/>
        </w:rPr>
      </w:pPr>
      <w:r w:rsidRPr="000F7661">
        <w:rPr>
          <w:rFonts w:ascii="Calibri" w:eastAsia="Lucida Sans Unicode" w:hAnsi="Calibri" w:cs="Tahoma"/>
          <w:b/>
          <w:i/>
          <w:iCs/>
          <w:sz w:val="20"/>
          <w:szCs w:val="20"/>
          <w:lang w:eastAsia="pl-PL"/>
        </w:rPr>
        <w:t>Wskaźnik zatrudnienia osób niepełnosprawnych w Starostwie Powiatowym w C</w:t>
      </w:r>
      <w:r w:rsidR="00DF04C3">
        <w:rPr>
          <w:rFonts w:ascii="Calibri" w:eastAsia="Lucida Sans Unicode" w:hAnsi="Calibri" w:cs="Tahoma"/>
          <w:b/>
          <w:i/>
          <w:iCs/>
          <w:sz w:val="20"/>
          <w:szCs w:val="20"/>
          <w:lang w:eastAsia="pl-PL"/>
        </w:rPr>
        <w:t xml:space="preserve">zęstochowie  </w:t>
      </w:r>
      <w:r w:rsidRPr="000F7661">
        <w:rPr>
          <w:rFonts w:ascii="Calibri" w:eastAsia="Lucida Sans Unicode" w:hAnsi="Calibri" w:cs="Tahoma"/>
          <w:b/>
          <w:i/>
          <w:iCs/>
          <w:sz w:val="20"/>
          <w:szCs w:val="20"/>
          <w:lang w:eastAsia="pl-PL"/>
        </w:rPr>
        <w:t xml:space="preserve">w rozumieniu przepisów ustawy o rehabilitacji zawodowej i społecznej oraz zatrudnianiu osób niepełnosprawnych </w:t>
      </w:r>
      <w:r w:rsidR="00DF04C3">
        <w:rPr>
          <w:rFonts w:ascii="Calibri" w:eastAsia="Lucida Sans Unicode" w:hAnsi="Calibri" w:cs="Tahoma"/>
          <w:b/>
          <w:i/>
          <w:iCs/>
          <w:sz w:val="20"/>
          <w:szCs w:val="20"/>
          <w:lang w:eastAsia="pl-PL"/>
        </w:rPr>
        <w:t xml:space="preserve">                                 </w:t>
      </w:r>
      <w:r w:rsidRPr="000F7661">
        <w:rPr>
          <w:rFonts w:ascii="Calibri" w:eastAsia="Lucida Sans Unicode" w:hAnsi="Calibri" w:cs="Tahoma"/>
          <w:b/>
          <w:i/>
          <w:iCs/>
          <w:sz w:val="20"/>
          <w:szCs w:val="20"/>
          <w:lang w:eastAsia="pl-PL"/>
        </w:rPr>
        <w:t>w miesiącu sierpniu wynosił powyżej 6%.</w:t>
      </w:r>
    </w:p>
    <w:p w:rsidR="000F7661" w:rsidRPr="000F7661" w:rsidRDefault="000F7661" w:rsidP="000F766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Calibri" w:eastAsia="Lucida Sans Unicode" w:hAnsi="Calibri" w:cs="Tahoma"/>
          <w:i/>
          <w:iCs/>
          <w:sz w:val="20"/>
          <w:szCs w:val="20"/>
          <w:lang w:eastAsia="pl-PL"/>
        </w:rPr>
      </w:pPr>
    </w:p>
    <w:p w:rsidR="000F7661" w:rsidRPr="000F7661" w:rsidRDefault="000F7661" w:rsidP="000F766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Calibri" w:eastAsia="Lucida Sans Unicode" w:hAnsi="Calibri" w:cs="Tahoma"/>
          <w:i/>
          <w:iCs/>
          <w:sz w:val="24"/>
          <w:szCs w:val="24"/>
          <w:lang w:eastAsia="pl-PL"/>
        </w:rPr>
      </w:pPr>
    </w:p>
    <w:p w:rsidR="000F7661" w:rsidRPr="000F7661" w:rsidRDefault="000F7661" w:rsidP="000F766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Calibri" w:eastAsia="Lucida Sans Unicode" w:hAnsi="Calibri" w:cs="Tahoma"/>
          <w:i/>
          <w:iCs/>
          <w:sz w:val="24"/>
          <w:szCs w:val="24"/>
          <w:lang w:eastAsia="pl-PL"/>
        </w:rPr>
      </w:pPr>
    </w:p>
    <w:p w:rsidR="000F7661" w:rsidRPr="000F7661" w:rsidRDefault="000F7661" w:rsidP="000F766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Calibri" w:eastAsia="Lucida Sans Unicode" w:hAnsi="Calibri" w:cs="Tahoma"/>
          <w:i/>
          <w:iCs/>
          <w:sz w:val="24"/>
          <w:szCs w:val="24"/>
          <w:lang w:eastAsia="pl-PL"/>
        </w:rPr>
      </w:pPr>
    </w:p>
    <w:p w:rsidR="000F7661" w:rsidRPr="000F7661" w:rsidRDefault="000F7661" w:rsidP="000F766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Calibri" w:eastAsia="Lucida Sans Unicode" w:hAnsi="Calibri" w:cs="Tahoma"/>
          <w:i/>
          <w:iCs/>
          <w:sz w:val="24"/>
          <w:szCs w:val="24"/>
          <w:lang w:eastAsia="pl-PL"/>
        </w:rPr>
      </w:pPr>
    </w:p>
    <w:p w:rsidR="000F7661" w:rsidRDefault="000F7661" w:rsidP="000F766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Calibri" w:eastAsia="Lucida Sans Unicode" w:hAnsi="Calibri" w:cs="Tahoma"/>
          <w:i/>
          <w:iCs/>
          <w:sz w:val="24"/>
          <w:szCs w:val="24"/>
          <w:lang w:eastAsia="pl-PL"/>
        </w:rPr>
      </w:pPr>
    </w:p>
    <w:p w:rsidR="00DF04C3" w:rsidRPr="000F7661" w:rsidRDefault="00DF04C3" w:rsidP="000F766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Calibri" w:eastAsia="Lucida Sans Unicode" w:hAnsi="Calibri" w:cs="Tahoma"/>
          <w:i/>
          <w:iCs/>
          <w:sz w:val="24"/>
          <w:szCs w:val="24"/>
          <w:lang w:eastAsia="pl-PL"/>
        </w:rPr>
      </w:pPr>
      <w:bookmarkStart w:id="0" w:name="_GoBack"/>
      <w:bookmarkEnd w:id="0"/>
    </w:p>
    <w:p w:rsidR="000F7661" w:rsidRPr="000F7661" w:rsidRDefault="000F7661" w:rsidP="000F766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Calibri" w:eastAsia="Lucida Sans Unicode" w:hAnsi="Calibri" w:cs="Tahoma"/>
          <w:i/>
          <w:iCs/>
          <w:sz w:val="24"/>
          <w:szCs w:val="24"/>
          <w:lang w:eastAsia="pl-PL"/>
        </w:rPr>
      </w:pPr>
      <w:r w:rsidRPr="000F7661">
        <w:rPr>
          <w:rFonts w:ascii="Calibri" w:eastAsia="Lucida Sans Unicode" w:hAnsi="Calibri" w:cs="Tahoma"/>
          <w:i/>
          <w:iCs/>
          <w:sz w:val="24"/>
          <w:szCs w:val="24"/>
          <w:lang w:eastAsia="pl-PL"/>
        </w:rPr>
        <w:t>Czę</w:t>
      </w:r>
      <w:r w:rsidR="00DF04C3">
        <w:rPr>
          <w:rFonts w:ascii="Calibri" w:eastAsia="Lucida Sans Unicode" w:hAnsi="Calibri" w:cs="Tahoma"/>
          <w:i/>
          <w:iCs/>
          <w:sz w:val="24"/>
          <w:szCs w:val="24"/>
          <w:lang w:eastAsia="pl-PL"/>
        </w:rPr>
        <w:t>stochowa, dnia 14</w:t>
      </w:r>
      <w:r w:rsidRPr="000F7661">
        <w:rPr>
          <w:rFonts w:ascii="Calibri" w:eastAsia="Lucida Sans Unicode" w:hAnsi="Calibri" w:cs="Tahoma"/>
          <w:i/>
          <w:iCs/>
          <w:sz w:val="24"/>
          <w:szCs w:val="24"/>
          <w:lang w:eastAsia="pl-PL"/>
        </w:rPr>
        <w:t xml:space="preserve"> września 2018 r.</w:t>
      </w:r>
    </w:p>
    <w:p w:rsidR="000F7661" w:rsidRPr="000F7661" w:rsidRDefault="000F7661" w:rsidP="000F766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Calibri" w:eastAsia="Lucida Sans Unicode" w:hAnsi="Calibri" w:cs="Tahoma"/>
          <w:i/>
          <w:iCs/>
          <w:sz w:val="24"/>
          <w:szCs w:val="24"/>
          <w:lang w:eastAsia="pl-PL"/>
        </w:rPr>
      </w:pPr>
    </w:p>
    <w:p w:rsidR="000F7661" w:rsidRPr="000F7661" w:rsidRDefault="000F7661" w:rsidP="000F766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sz w:val="24"/>
          <w:szCs w:val="20"/>
          <w:lang w:eastAsia="pl-PL"/>
        </w:rPr>
      </w:pPr>
    </w:p>
    <w:p w:rsidR="000F7661" w:rsidRPr="000F7661" w:rsidRDefault="000F7661" w:rsidP="000F766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sz w:val="24"/>
          <w:szCs w:val="20"/>
          <w:lang w:eastAsia="pl-PL"/>
        </w:rPr>
      </w:pPr>
    </w:p>
    <w:p w:rsidR="000F7661" w:rsidRPr="000F7661" w:rsidRDefault="000F7661">
      <w:pPr>
        <w:rPr>
          <w:sz w:val="24"/>
          <w:szCs w:val="24"/>
        </w:rPr>
      </w:pPr>
    </w:p>
    <w:sectPr w:rsidR="000F7661" w:rsidRPr="000F76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661"/>
    <w:rsid w:val="00075F29"/>
    <w:rsid w:val="000F7661"/>
    <w:rsid w:val="005C6576"/>
    <w:rsid w:val="00730FB6"/>
    <w:rsid w:val="00835220"/>
    <w:rsid w:val="00DF0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FDA720-1924-4D6C-9790-BAF5D547B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F04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04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632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Magdalena</cp:lastModifiedBy>
  <cp:revision>1</cp:revision>
  <cp:lastPrinted>2018-09-14T09:17:00Z</cp:lastPrinted>
  <dcterms:created xsi:type="dcterms:W3CDTF">2018-09-14T08:32:00Z</dcterms:created>
  <dcterms:modified xsi:type="dcterms:W3CDTF">2018-09-14T09:18:00Z</dcterms:modified>
</cp:coreProperties>
</file>