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7E" w:rsidRPr="00183E7E" w:rsidRDefault="00183E7E" w:rsidP="00F37A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83E7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Ogłoszenie o konsultacjach społecznych projektu „Powiatowego Programu Ochrony Środowiska dla Powiatu </w:t>
      </w:r>
      <w:r w:rsidR="00F37AD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Częstochowskiego</w:t>
      </w:r>
      <w:r w:rsidRPr="00183E7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na lata 2020-2023 z perspektywą</w:t>
      </w:r>
      <w:r w:rsidR="00F37AD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na lata  2024 -</w:t>
      </w:r>
      <w:r w:rsidRPr="00183E7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2027”</w:t>
      </w:r>
    </w:p>
    <w:p w:rsidR="00F37AD5" w:rsidRDefault="00F37AD5" w:rsidP="00183E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E7E" w:rsidRPr="00183E7E" w:rsidRDefault="00183E7E" w:rsidP="00183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E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 konsultacjach społecznych projektu </w:t>
      </w:r>
      <w:r w:rsidR="00F37AD5" w:rsidRPr="00F37A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„Powiatowego Programu Ochrony Środowiska dla Powiatu Częstochowskiego na lata 2020-2023 z perspektywą na lata  2024 - 2027”</w:t>
      </w:r>
    </w:p>
    <w:p w:rsidR="00183E7E" w:rsidRPr="00183E7E" w:rsidRDefault="00183E7E" w:rsidP="00A04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17 ust. 4 ustawy z dnia 27.04.2001 r. Prawo ochrony środowiska (</w:t>
      </w:r>
      <w:proofErr w:type="spellStart"/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>. Dz. U. z 2020 r. poz. 1219 ze zm.) i art. 39 ust. 1 ustawy z dnia 03.10.2008 r. o udostępnianiu informacji o środowisku i jego ochronie, udziale społeczeństwa w ochronie środowiska oraz o ocenach oddziaływania na środowisko (</w:t>
      </w:r>
      <w:proofErr w:type="spellStart"/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 U. z 2020 r. poz. 283 ze zm.), Zarząd Powiatu </w:t>
      </w:r>
      <w:r w:rsidR="00A04724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Częstochowskiego</w:t>
      </w: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</w:t>
      </w:r>
      <w:r w:rsidRPr="00183E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Pr="00A00A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rozpoczęciu konsultacji społecznych</w:t>
      </w:r>
      <w:r w:rsidRPr="00183E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projektu „Powiatowego Programu Ochrony Środowiska dla Powiatu </w:t>
      </w:r>
      <w:r w:rsidR="00A04724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Częstochowskiego</w:t>
      </w: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2020-2023 z perspektywą</w:t>
      </w:r>
      <w:r w:rsidR="00A04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2024 - 2027</w:t>
      </w: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183E7E" w:rsidRPr="00183E7E" w:rsidRDefault="00183E7E" w:rsidP="00A047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projektu </w:t>
      </w:r>
      <w:r w:rsidR="00A04724" w:rsidRPr="00A047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„Powiatowego Programu Ochrony Środowiska dla Powiatu Częstochowskiego na lata 2020-2023 z perspektywą na lata  2024 - 2027”</w:t>
      </w: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zapoznać się:</w:t>
      </w:r>
    </w:p>
    <w:p w:rsidR="00183E7E" w:rsidRPr="00183E7E" w:rsidRDefault="00183E7E" w:rsidP="00183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 st</w:t>
      </w:r>
      <w:r w:rsidR="00A04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ronie internetowej Powiatu: </w:t>
      </w:r>
      <w:hyperlink r:id="rId6" w:history="1">
        <w:r w:rsidR="00A04724" w:rsidRPr="00A0472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www.czestochowa.powiat.pl</w:t>
        </w:r>
      </w:hyperlink>
    </w:p>
    <w:p w:rsidR="00183E7E" w:rsidRPr="00183E7E" w:rsidRDefault="00183E7E" w:rsidP="00183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 stronie internetowej Biuletynu Informacji Publicznej Starostwa Powiatowego </w:t>
      </w:r>
      <w:r w:rsidR="00042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Częstochowie </w:t>
      </w:r>
      <w:hyperlink r:id="rId7" w:history="1">
        <w:r w:rsidR="000421C7" w:rsidRPr="00285C5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http://www.powiat-czestochowski.4bip.pl/</w:t>
        </w:r>
      </w:hyperlink>
      <w:r w:rsidR="00042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3E7E" w:rsidRPr="00183E7E" w:rsidRDefault="00183E7E" w:rsidP="00183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i wnioski do ww. projektu dokument</w:t>
      </w:r>
      <w:r w:rsidR="000421C7">
        <w:rPr>
          <w:rFonts w:ascii="Times New Roman" w:eastAsia="Times New Roman" w:hAnsi="Times New Roman" w:cs="Times New Roman"/>
          <w:sz w:val="24"/>
          <w:szCs w:val="24"/>
          <w:lang w:eastAsia="pl-PL"/>
        </w:rPr>
        <w:t>u moż</w:t>
      </w:r>
      <w:r w:rsidR="00A00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składać w terminie od 3.11.2020r. do  </w:t>
      </w:r>
      <w:r w:rsidR="009E5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0AA0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9E5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0421C7">
        <w:rPr>
          <w:rFonts w:ascii="Times New Roman" w:eastAsia="Times New Roman" w:hAnsi="Times New Roman" w:cs="Times New Roman"/>
          <w:sz w:val="24"/>
          <w:szCs w:val="24"/>
          <w:lang w:eastAsia="pl-PL"/>
        </w:rPr>
        <w:t>.11</w:t>
      </w: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="00042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>r. z wykorzystaniem formularza opinii dostępnego na ww. stronie internetowej Starostwa lub w dowolnej formie pisemnej i po wypełnieniu należy przesłać:</w:t>
      </w:r>
    </w:p>
    <w:p w:rsidR="00183E7E" w:rsidRPr="00183E7E" w:rsidRDefault="00183E7E" w:rsidP="00183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 adres: Starostwo Powiatowe w</w:t>
      </w:r>
      <w:r w:rsidR="00042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Częstochowie</w:t>
      </w: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0421C7">
        <w:rPr>
          <w:rFonts w:ascii="Times New Roman" w:eastAsia="Times New Roman" w:hAnsi="Times New Roman" w:cs="Times New Roman"/>
          <w:sz w:val="24"/>
          <w:szCs w:val="24"/>
          <w:lang w:eastAsia="pl-PL"/>
        </w:rPr>
        <w:t>Sobieskiego 9</w:t>
      </w: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421C7">
        <w:rPr>
          <w:rFonts w:ascii="Times New Roman" w:eastAsia="Times New Roman" w:hAnsi="Times New Roman" w:cs="Times New Roman"/>
          <w:sz w:val="24"/>
          <w:szCs w:val="24"/>
          <w:lang w:eastAsia="pl-PL"/>
        </w:rPr>
        <w:t>42-217 Częstochowa</w:t>
      </w:r>
    </w:p>
    <w:p w:rsidR="00183E7E" w:rsidRPr="00183E7E" w:rsidRDefault="00183E7E" w:rsidP="00183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 pomocą środków komunikacji elektronicznej na adres </w:t>
      </w:r>
      <w:hyperlink r:id="rId8" w:history="1">
        <w:r w:rsidR="000421C7" w:rsidRPr="000421C7">
          <w:rPr>
            <w:rStyle w:val="Hipercze"/>
            <w:rFonts w:ascii="Times New Roman" w:hAnsi="Times New Roman" w:cs="Times New Roman"/>
            <w:sz w:val="24"/>
            <w:szCs w:val="24"/>
          </w:rPr>
          <w:t>odpady@czestochowa.powiat.pl</w:t>
        </w:r>
      </w:hyperlink>
      <w:r w:rsidR="000421C7">
        <w:t xml:space="preserve"> </w:t>
      </w: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konieczności opatrywania kwalifikowanym podpisem elektronicznym.</w:t>
      </w:r>
    </w:p>
    <w:p w:rsidR="00183E7E" w:rsidRPr="00183E7E" w:rsidRDefault="00183E7E" w:rsidP="00183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właściwym do rozpatrzenia uwag i wniosków jest Zarząd Powiatu </w:t>
      </w:r>
      <w:r w:rsidR="000421C7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Częstochowskiego</w:t>
      </w: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3E7E" w:rsidRPr="00183E7E" w:rsidRDefault="00183E7E" w:rsidP="00183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 41 ustawy z dnia 03.10.2008 r. o udostępnianiu informacji o środowisku i jego ochronie, udziale społeczeństwa w ochronie środowiska oraz o ocenach oddziaływania na środowisko, uwagi lub wnioski złożone po upływie terminu pozostawia się bez rozpatrzenia.</w:t>
      </w:r>
    </w:p>
    <w:p w:rsidR="00183E7E" w:rsidRPr="00183E7E" w:rsidRDefault="00183E7E" w:rsidP="00183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E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A79A5" w:rsidRDefault="009E5F98"/>
    <w:sectPr w:rsidR="00AA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91B22"/>
    <w:multiLevelType w:val="multilevel"/>
    <w:tmpl w:val="39B6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7E"/>
    <w:rsid w:val="000421C7"/>
    <w:rsid w:val="00183E7E"/>
    <w:rsid w:val="004433F8"/>
    <w:rsid w:val="004B5F0B"/>
    <w:rsid w:val="005263FC"/>
    <w:rsid w:val="008404D1"/>
    <w:rsid w:val="009E5F98"/>
    <w:rsid w:val="00A00AA0"/>
    <w:rsid w:val="00A04724"/>
    <w:rsid w:val="00F3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4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4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czestochowa.powiat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wiat-czestochowski.4bi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stochowa.powiat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2</cp:revision>
  <cp:lastPrinted>2020-11-02T07:25:00Z</cp:lastPrinted>
  <dcterms:created xsi:type="dcterms:W3CDTF">2020-11-03T10:44:00Z</dcterms:created>
  <dcterms:modified xsi:type="dcterms:W3CDTF">2020-11-03T10:44:00Z</dcterms:modified>
</cp:coreProperties>
</file>