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F5" w:rsidRPr="00A83CF5" w:rsidRDefault="00A83CF5" w:rsidP="00A83CF5">
      <w:pPr>
        <w:spacing w:line="360" w:lineRule="auto"/>
        <w:jc w:val="right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b/>
          <w:i/>
          <w:iCs/>
          <w:sz w:val="28"/>
          <w:szCs w:val="24"/>
        </w:rPr>
        <w:tab/>
      </w:r>
      <w:r>
        <w:rPr>
          <w:rFonts w:asciiTheme="minorHAnsi" w:hAnsiTheme="minorHAnsi" w:cstheme="minorHAnsi"/>
          <w:b/>
          <w:i/>
          <w:iCs/>
          <w:sz w:val="28"/>
          <w:szCs w:val="24"/>
        </w:rPr>
        <w:tab/>
      </w:r>
      <w:r>
        <w:rPr>
          <w:rFonts w:asciiTheme="minorHAnsi" w:hAnsiTheme="minorHAnsi" w:cstheme="minorHAnsi"/>
          <w:b/>
          <w:i/>
          <w:iCs/>
          <w:sz w:val="28"/>
          <w:szCs w:val="24"/>
        </w:rPr>
        <w:tab/>
      </w:r>
      <w:r>
        <w:rPr>
          <w:rFonts w:asciiTheme="minorHAnsi" w:hAnsiTheme="minorHAnsi" w:cstheme="minorHAnsi"/>
          <w:b/>
          <w:i/>
          <w:iCs/>
          <w:sz w:val="28"/>
          <w:szCs w:val="24"/>
        </w:rPr>
        <w:tab/>
      </w:r>
      <w:r>
        <w:rPr>
          <w:rFonts w:asciiTheme="minorHAnsi" w:hAnsiTheme="minorHAnsi" w:cstheme="minorHAnsi"/>
          <w:b/>
          <w:i/>
          <w:iCs/>
          <w:sz w:val="28"/>
          <w:szCs w:val="24"/>
        </w:rPr>
        <w:tab/>
        <w:t xml:space="preserve">        </w:t>
      </w:r>
      <w:r w:rsidRPr="00A83CF5">
        <w:rPr>
          <w:rFonts w:asciiTheme="minorHAnsi" w:hAnsiTheme="minorHAnsi" w:cstheme="minorHAnsi"/>
          <w:iCs/>
          <w:szCs w:val="24"/>
        </w:rPr>
        <w:t>Częstochowa, dnia 1 lutego 2023 r.</w:t>
      </w:r>
    </w:p>
    <w:p w:rsidR="00A83CF5" w:rsidRDefault="00A83CF5" w:rsidP="00A83CF5">
      <w:pPr>
        <w:pStyle w:val="Zawartoramki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OK.</w:t>
      </w:r>
      <w:r w:rsidRPr="004C3E37">
        <w:rPr>
          <w:rFonts w:asciiTheme="minorHAnsi" w:hAnsiTheme="minorHAnsi" w:cstheme="minorHAnsi"/>
          <w:i/>
        </w:rPr>
        <w:t>211.</w:t>
      </w:r>
      <w:r>
        <w:rPr>
          <w:rFonts w:asciiTheme="minorHAnsi" w:hAnsiTheme="minorHAnsi" w:cstheme="minorHAnsi"/>
          <w:i/>
        </w:rPr>
        <w:t>1.2023</w:t>
      </w:r>
    </w:p>
    <w:p w:rsidR="00A01A27" w:rsidRPr="00195C9D" w:rsidRDefault="00A01A27" w:rsidP="00F81A13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</w:p>
    <w:p w:rsidR="00F81A13" w:rsidRPr="007F3EB1" w:rsidRDefault="007F3EB1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F3EB1">
        <w:rPr>
          <w:rFonts w:asciiTheme="minorHAnsi" w:hAnsiTheme="minorHAnsi" w:cstheme="minorHAnsi"/>
          <w:b/>
          <w:i/>
          <w:iCs/>
          <w:sz w:val="28"/>
          <w:szCs w:val="28"/>
        </w:rPr>
        <w:t>ZARZĄD POWIATU CZĘSTOCHOWSKIEGO</w:t>
      </w:r>
    </w:p>
    <w:p w:rsidR="007F3EB1" w:rsidRPr="007F3EB1" w:rsidRDefault="007F3EB1" w:rsidP="007F3EB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F3EB1">
        <w:rPr>
          <w:rFonts w:asciiTheme="minorHAnsi" w:hAnsiTheme="minorHAnsi" w:cstheme="minorHAnsi"/>
          <w:b/>
          <w:i/>
          <w:iCs/>
          <w:sz w:val="28"/>
          <w:szCs w:val="28"/>
        </w:rPr>
        <w:t>o</w:t>
      </w:r>
      <w:r w:rsidR="00AB0148"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głasza nabór </w:t>
      </w:r>
    </w:p>
    <w:p w:rsidR="00F81A13" w:rsidRPr="007F3EB1" w:rsidRDefault="00AB0148" w:rsidP="007F3EB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na stanowisko </w:t>
      </w:r>
      <w:r w:rsidR="007F3EB1">
        <w:rPr>
          <w:rFonts w:asciiTheme="minorHAnsi" w:hAnsiTheme="minorHAnsi" w:cstheme="minorHAnsi"/>
          <w:b/>
          <w:i/>
          <w:iCs/>
          <w:sz w:val="28"/>
          <w:szCs w:val="28"/>
        </w:rPr>
        <w:t>D</w:t>
      </w:r>
      <w:r w:rsidR="007F3EB1" w:rsidRPr="007F3EB1">
        <w:rPr>
          <w:rFonts w:asciiTheme="minorHAnsi" w:hAnsiTheme="minorHAnsi" w:cstheme="minorHAnsi"/>
          <w:b/>
          <w:i/>
          <w:iCs/>
          <w:sz w:val="28"/>
          <w:szCs w:val="28"/>
        </w:rPr>
        <w:t>yrektora</w:t>
      </w:r>
      <w:r w:rsidR="00F81A13"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="007F3EB1"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Domu Pomocy Społecznej </w:t>
      </w:r>
      <w:r w:rsidR="00F81A13" w:rsidRPr="007F3EB1">
        <w:rPr>
          <w:rFonts w:asciiTheme="minorHAnsi" w:hAnsiTheme="minorHAnsi" w:cstheme="minorHAnsi"/>
          <w:b/>
          <w:i/>
          <w:iCs/>
          <w:sz w:val="28"/>
          <w:szCs w:val="28"/>
        </w:rPr>
        <w:t>w</w:t>
      </w:r>
      <w:r w:rsidR="007F3EB1"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Turowie </w:t>
      </w:r>
      <w:r w:rsidR="00F81A13" w:rsidRPr="007F3EB1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</w:p>
    <w:p w:rsidR="00ED26A5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486A81" w:rsidRPr="00195C9D" w:rsidRDefault="00486A81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1. Wymagania niezbędne związane ze stanowisk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obywatelstwo polskie lub państwa Unii Europejskiej lub innego państwa, któremu na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podstawie umów międzynarodowych lub przepisów prawa wspólnotowego przysługuje 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prawo do podjęcia zatrudnienia na terytorium Rzeczypospolitej Polskiej,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znajomość języka polskiego - wymagana dla obywateli Uni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Polskiej.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pełna zdolność do czynności prawnych oraz korzystanie z pełni praw publicznych,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wykształcenie </w:t>
      </w:r>
      <w:r w:rsidR="00A960CC">
        <w:rPr>
          <w:rFonts w:asciiTheme="minorHAnsi" w:hAnsiTheme="minorHAnsi" w:cstheme="minorHAnsi"/>
          <w:color w:val="000000"/>
          <w:sz w:val="22"/>
          <w:szCs w:val="22"/>
        </w:rPr>
        <w:t>wyższe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8F7029" w:rsidRPr="008F7029" w:rsidRDefault="008F7029" w:rsidP="008F7029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F7029">
        <w:rPr>
          <w:rFonts w:asciiTheme="minorHAnsi" w:hAnsiTheme="minorHAnsi" w:cstheme="minorHAnsi"/>
          <w:color w:val="000000"/>
          <w:sz w:val="22"/>
          <w:szCs w:val="22"/>
        </w:rPr>
        <w:t>minimum 5 letni staż pracy</w:t>
      </w:r>
      <w:r w:rsidR="00DE5A42" w:rsidRPr="008F7029">
        <w:rPr>
          <w:rFonts w:asciiTheme="minorHAnsi" w:hAnsiTheme="minorHAnsi" w:cstheme="minorHAnsi"/>
          <w:color w:val="000000"/>
          <w:sz w:val="22"/>
          <w:szCs w:val="22"/>
        </w:rPr>
        <w:t xml:space="preserve"> w tym</w:t>
      </w:r>
      <w:r w:rsidRPr="008F7029">
        <w:rPr>
          <w:rFonts w:asciiTheme="minorHAnsi" w:hAnsiTheme="minorHAnsi" w:cstheme="minorHAnsi"/>
          <w:color w:val="000000"/>
          <w:sz w:val="22"/>
          <w:szCs w:val="22"/>
        </w:rPr>
        <w:t xml:space="preserve"> co najmniej</w:t>
      </w:r>
      <w:r w:rsidR="00DE5A42" w:rsidRPr="008F7029"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r w:rsidRPr="008F7029">
        <w:rPr>
          <w:rFonts w:asciiTheme="minorHAnsi" w:hAnsiTheme="minorHAnsi" w:cstheme="minorHAnsi"/>
          <w:color w:val="000000"/>
          <w:sz w:val="22"/>
          <w:szCs w:val="22"/>
        </w:rPr>
        <w:t>letni staż pracy w pomocy społecznej,</w:t>
      </w:r>
      <w:r w:rsidR="00DE5A42" w:rsidRPr="008F70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E5A42" w:rsidRPr="008F7029" w:rsidRDefault="00DE5A42" w:rsidP="008F7029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7029">
        <w:rPr>
          <w:rFonts w:asciiTheme="minorHAnsi" w:hAnsiTheme="minorHAnsi" w:cstheme="minorHAnsi"/>
        </w:rPr>
        <w:t>specjalizacja z zakresu organizacji pomocy społecznej,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niekaralność sądowa (kandydat nie może być skazany prawomocnym wyrokiem sądu za umyślne przestępstwo ścigane z oskarżenia publicznego lub umyślne przestępstwo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skarbowe),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nieposzlakowana opinia,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stan zdrowia pozwalający na </w:t>
      </w:r>
      <w:r w:rsidR="00A01A27" w:rsidRPr="00195C9D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195C9D" w:rsidRPr="00CF5451" w:rsidRDefault="00195C9D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2. Wymagania dodatkowe związane ze stanowiski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994319" w:rsidRDefault="00C92FE9" w:rsidP="00195C9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994319">
        <w:rPr>
          <w:rFonts w:cstheme="minorHAnsi"/>
        </w:rPr>
        <w:t xml:space="preserve">wykształcenie wyższe, kierunek </w:t>
      </w:r>
      <w:r w:rsidR="00994319" w:rsidRPr="00994319">
        <w:rPr>
          <w:rFonts w:cstheme="minorHAnsi"/>
        </w:rPr>
        <w:t>opieka społeczna, administracja, zarządzanie, ekonomia,   psychologi</w:t>
      </w:r>
      <w:r w:rsidR="00FB2990">
        <w:rPr>
          <w:rFonts w:cstheme="minorHAnsi"/>
        </w:rPr>
        <w:t>a</w:t>
      </w:r>
      <w:r w:rsidR="00994319">
        <w:rPr>
          <w:rFonts w:cstheme="minorHAnsi"/>
        </w:rPr>
        <w:t>,</w:t>
      </w:r>
    </w:p>
    <w:p w:rsidR="00994319" w:rsidRPr="00FB2990" w:rsidRDefault="00994319" w:rsidP="0099431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FB2990">
        <w:rPr>
          <w:rFonts w:cstheme="minorHAnsi"/>
          <w:b/>
          <w:color w:val="000000" w:themeColor="text1"/>
        </w:rPr>
        <w:t>minimum 5</w:t>
      </w:r>
      <w:r w:rsidR="00864B0B" w:rsidRPr="00FB2990">
        <w:rPr>
          <w:rFonts w:cstheme="minorHAnsi"/>
          <w:b/>
          <w:color w:val="000000" w:themeColor="text1"/>
        </w:rPr>
        <w:t>-</w:t>
      </w:r>
      <w:r w:rsidRPr="00FB2990">
        <w:rPr>
          <w:rFonts w:cstheme="minorHAnsi"/>
          <w:b/>
          <w:color w:val="000000" w:themeColor="text1"/>
        </w:rPr>
        <w:t>letn</w:t>
      </w:r>
      <w:r w:rsidR="00864B0B" w:rsidRPr="00FB2990">
        <w:rPr>
          <w:rFonts w:cstheme="minorHAnsi"/>
          <w:b/>
          <w:color w:val="000000" w:themeColor="text1"/>
        </w:rPr>
        <w:t>i</w:t>
      </w:r>
      <w:r w:rsidRPr="00FB2990">
        <w:rPr>
          <w:rFonts w:cstheme="minorHAnsi"/>
          <w:color w:val="000000" w:themeColor="text1"/>
        </w:rPr>
        <w:t xml:space="preserve"> staż pracy na stanowisku kierowniczym, </w:t>
      </w:r>
    </w:p>
    <w:p w:rsidR="00A25AC4" w:rsidRPr="00195C9D" w:rsidRDefault="002B6134" w:rsidP="00195C9D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bardzo do</w:t>
      </w:r>
      <w:r w:rsidR="0053387E">
        <w:rPr>
          <w:rFonts w:cstheme="minorHAnsi"/>
        </w:rPr>
        <w:t>bra znajomość obsługi komputera,</w:t>
      </w:r>
    </w:p>
    <w:p w:rsidR="00CF5451" w:rsidRDefault="00CF5451" w:rsidP="00CF5451">
      <w:pPr>
        <w:pStyle w:val="Akapitzlist"/>
        <w:numPr>
          <w:ilvl w:val="0"/>
          <w:numId w:val="1"/>
        </w:numPr>
        <w:spacing w:after="0"/>
        <w:ind w:left="714" w:hanging="357"/>
        <w:jc w:val="both"/>
      </w:pPr>
      <w:r>
        <w:rPr>
          <w:szCs w:val="24"/>
        </w:rPr>
        <w:t xml:space="preserve">znajomość przepisów ustaw: </w:t>
      </w:r>
    </w:p>
    <w:p w:rsidR="00CF5451" w:rsidRPr="00A2413D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samorządzie powiatowym,</w:t>
      </w:r>
    </w:p>
    <w:p w:rsidR="00CF5451" w:rsidRPr="00A2413D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pracownikach samorządowych,</w:t>
      </w:r>
    </w:p>
    <w:p w:rsidR="00CF5451" w:rsidRPr="00994319" w:rsidRDefault="00CF5451" w:rsidP="00CF5451">
      <w:pPr>
        <w:pStyle w:val="Akapitzlist"/>
        <w:numPr>
          <w:ilvl w:val="2"/>
          <w:numId w:val="17"/>
        </w:numPr>
        <w:spacing w:after="0"/>
        <w:jc w:val="both"/>
      </w:pPr>
      <w:r w:rsidRPr="00A2413D">
        <w:rPr>
          <w:szCs w:val="24"/>
        </w:rPr>
        <w:t xml:space="preserve">Kodeksu </w:t>
      </w:r>
      <w:r>
        <w:rPr>
          <w:szCs w:val="24"/>
        </w:rPr>
        <w:t>postępowania administracyjnego,</w:t>
      </w:r>
    </w:p>
    <w:p w:rsidR="00994319" w:rsidRPr="00994319" w:rsidRDefault="00994319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pomocy społecznej</w:t>
      </w:r>
      <w:r w:rsidR="0053387E">
        <w:rPr>
          <w:szCs w:val="24"/>
        </w:rPr>
        <w:t xml:space="preserve"> oraz rozporządzeń wykonawczych do tej ustawy</w:t>
      </w:r>
      <w:r>
        <w:rPr>
          <w:szCs w:val="24"/>
        </w:rPr>
        <w:t>,</w:t>
      </w:r>
    </w:p>
    <w:p w:rsidR="00994319" w:rsidRPr="00994319" w:rsidRDefault="00994319" w:rsidP="00CF5451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ochronie zdrowia psychicznego,</w:t>
      </w:r>
    </w:p>
    <w:p w:rsidR="00994319" w:rsidRDefault="00994319" w:rsidP="00CF5451">
      <w:pPr>
        <w:pStyle w:val="Akapitzlist"/>
        <w:numPr>
          <w:ilvl w:val="2"/>
          <w:numId w:val="17"/>
        </w:numPr>
        <w:spacing w:after="0"/>
        <w:jc w:val="both"/>
      </w:pPr>
      <w:r>
        <w:t>Kodeks rodzinny i opiekuńczy,</w:t>
      </w:r>
    </w:p>
    <w:p w:rsidR="00994319" w:rsidRDefault="0053387E" w:rsidP="00CF5451">
      <w:pPr>
        <w:pStyle w:val="Akapitzlist"/>
        <w:numPr>
          <w:ilvl w:val="2"/>
          <w:numId w:val="17"/>
        </w:numPr>
        <w:spacing w:after="0"/>
        <w:jc w:val="both"/>
      </w:pPr>
      <w:r>
        <w:t>Kodeks pracy,</w:t>
      </w:r>
    </w:p>
    <w:p w:rsidR="0053387E" w:rsidRDefault="0053387E" w:rsidP="00CF5451">
      <w:pPr>
        <w:pStyle w:val="Akapitzlist"/>
        <w:numPr>
          <w:ilvl w:val="2"/>
          <w:numId w:val="17"/>
        </w:numPr>
        <w:spacing w:after="0"/>
        <w:jc w:val="both"/>
      </w:pPr>
      <w:r>
        <w:t>o finansach publicznych,</w:t>
      </w:r>
    </w:p>
    <w:p w:rsidR="00FB2990" w:rsidRDefault="0053387E" w:rsidP="00FB2990">
      <w:pPr>
        <w:pStyle w:val="Akapitzlist"/>
        <w:numPr>
          <w:ilvl w:val="2"/>
          <w:numId w:val="17"/>
        </w:numPr>
        <w:spacing w:after="0"/>
        <w:jc w:val="both"/>
      </w:pPr>
      <w:r>
        <w:t>Prawo zamówień publicznych</w:t>
      </w:r>
      <w:r w:rsidR="00FB2990">
        <w:t>,</w:t>
      </w:r>
    </w:p>
    <w:p w:rsidR="00CF5451" w:rsidRPr="00FB2990" w:rsidRDefault="00CF5451" w:rsidP="00FB2990">
      <w:pPr>
        <w:pStyle w:val="Akapitzlist"/>
        <w:numPr>
          <w:ilvl w:val="2"/>
          <w:numId w:val="17"/>
        </w:numPr>
        <w:spacing w:after="0"/>
        <w:jc w:val="both"/>
      </w:pPr>
      <w:r w:rsidRPr="00FB2990">
        <w:rPr>
          <w:rFonts w:cstheme="minorHAnsi"/>
        </w:rPr>
        <w:t>przepisy dotyczące ochrony danych osobowych,</w:t>
      </w:r>
    </w:p>
    <w:p w:rsidR="009B2B10" w:rsidRPr="009B2B10" w:rsidRDefault="009B2B10" w:rsidP="009B2B1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>
        <w:t xml:space="preserve">umiejętność korzystania z przepisów prawa, wyciągania </w:t>
      </w:r>
      <w:r w:rsidR="00A1715E">
        <w:t>wniosków, szybkiej i efektywnej</w:t>
      </w:r>
      <w:r>
        <w:t xml:space="preserve">              pracy w tym pracy w stresie,</w:t>
      </w:r>
    </w:p>
    <w:p w:rsidR="009B2B10" w:rsidRPr="009B2B10" w:rsidRDefault="009B2B10" w:rsidP="009B2B1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>
        <w:t xml:space="preserve"> u</w:t>
      </w:r>
      <w:r w:rsidR="00A1715E">
        <w:t>miejętność kierowania zespołem i pracy w zespole,</w:t>
      </w:r>
    </w:p>
    <w:p w:rsidR="009B2B10" w:rsidRPr="009B2B10" w:rsidRDefault="009B2B10" w:rsidP="009B2B1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9B2B10">
        <w:rPr>
          <w:rFonts w:cstheme="minorHAnsi"/>
        </w:rPr>
        <w:lastRenderedPageBreak/>
        <w:t xml:space="preserve">umiejętność </w:t>
      </w:r>
      <w:r>
        <w:t>analizy i pozyskiwania informacji, zdolności interpersonalne,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komunikatywność i obowiązkowość,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odporność na stres,</w:t>
      </w:r>
    </w:p>
    <w:p w:rsidR="005933EB" w:rsidRPr="00195C9D" w:rsidRDefault="00F81A1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dokładność, systematyczność i terminowość,</w:t>
      </w:r>
    </w:p>
    <w:p w:rsidR="005933EB" w:rsidRPr="00195C9D" w:rsidRDefault="002B6134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dobra organizacja czasu pracy,</w:t>
      </w:r>
    </w:p>
    <w:p w:rsidR="009A283B" w:rsidRPr="00195C9D" w:rsidRDefault="009A283B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 xml:space="preserve">chęć rozwoju </w:t>
      </w:r>
      <w:r w:rsidR="00F726B5" w:rsidRPr="00195C9D">
        <w:rPr>
          <w:rFonts w:cstheme="minorHAnsi"/>
        </w:rPr>
        <w:t>i doskonalenia zawodowego.</w:t>
      </w:r>
    </w:p>
    <w:p w:rsidR="00195C9D" w:rsidRPr="00CF5451" w:rsidRDefault="00195C9D" w:rsidP="007B72F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D26A5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3. Zakres zadań wykonywanych na stanowisk</w:t>
      </w:r>
      <w:r w:rsidR="00935BA1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, w szczególności: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1175DC">
        <w:rPr>
          <w:rFonts w:cstheme="minorHAnsi"/>
        </w:rPr>
        <w:t>rganizowanie i nadzorowanie</w:t>
      </w:r>
      <w:r>
        <w:rPr>
          <w:rFonts w:cstheme="minorHAnsi"/>
        </w:rPr>
        <w:t xml:space="preserve"> pracy Domu  Pomocy Społecznej,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Pr="001175DC">
        <w:rPr>
          <w:rFonts w:cstheme="minorHAnsi"/>
        </w:rPr>
        <w:t>ierowanie pracą i właściwym funkcjono</w:t>
      </w:r>
      <w:r>
        <w:rPr>
          <w:rFonts w:cstheme="minorHAnsi"/>
        </w:rPr>
        <w:t>waniem Domu  Pomocy Społecznej,</w:t>
      </w:r>
    </w:p>
    <w:p w:rsidR="001175DC" w:rsidRPr="00FB2990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FB2990">
        <w:rPr>
          <w:rFonts w:cstheme="minorHAnsi"/>
        </w:rPr>
        <w:t xml:space="preserve">nadzór nad przestrzeganiem </w:t>
      </w:r>
      <w:r w:rsidR="00FB2990" w:rsidRPr="00FB2990">
        <w:rPr>
          <w:rFonts w:cstheme="minorHAnsi"/>
        </w:rPr>
        <w:t xml:space="preserve">przez pracowników </w:t>
      </w:r>
      <w:r w:rsidR="00FB2990">
        <w:rPr>
          <w:rFonts w:cstheme="minorHAnsi"/>
        </w:rPr>
        <w:t xml:space="preserve">zatrudnionych w </w:t>
      </w:r>
      <w:r w:rsidR="00FB2990" w:rsidRPr="00FB2990">
        <w:rPr>
          <w:rFonts w:cstheme="minorHAnsi"/>
        </w:rPr>
        <w:t>Domu Pomocy Społecznej przepisów z zakresu prawa pracy,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175DC">
        <w:rPr>
          <w:rFonts w:cstheme="minorHAnsi"/>
        </w:rPr>
        <w:t xml:space="preserve">realizacja zadań  bieżących  i  opracowanie strategii  działań   Domu   Pomocy </w:t>
      </w:r>
      <w:r>
        <w:rPr>
          <w:rFonts w:cstheme="minorHAnsi"/>
        </w:rPr>
        <w:t>Społecznej,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1175DC">
        <w:rPr>
          <w:rFonts w:cstheme="minorHAnsi"/>
        </w:rPr>
        <w:t>rzestrzeganie d</w:t>
      </w:r>
      <w:r>
        <w:rPr>
          <w:rFonts w:cstheme="minorHAnsi"/>
        </w:rPr>
        <w:t>yscypliny finansów publicznych,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175DC">
        <w:rPr>
          <w:rFonts w:cstheme="minorHAnsi"/>
        </w:rPr>
        <w:t xml:space="preserve">dbałość  o zapewnienie i utrzymanie odpowiedniego standardu świadczonych usług </w:t>
      </w:r>
      <w:r>
        <w:rPr>
          <w:rFonts w:cstheme="minorHAnsi"/>
        </w:rPr>
        <w:t>w   Domu Pomocy Społecznej,</w:t>
      </w:r>
      <w:r w:rsidRPr="001175DC">
        <w:rPr>
          <w:rFonts w:cstheme="minorHAnsi"/>
        </w:rPr>
        <w:t xml:space="preserve"> 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promocja Domu Pomocy  Społecznej,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175DC">
        <w:rPr>
          <w:rFonts w:cstheme="minorHAnsi"/>
        </w:rPr>
        <w:t xml:space="preserve">współpraca  z Powiatowym   Centrum Pomocy   Rodzinie  w  Częstochowie i innymi </w:t>
      </w:r>
      <w:r>
        <w:rPr>
          <w:rFonts w:cstheme="minorHAnsi"/>
        </w:rPr>
        <w:t xml:space="preserve">                       </w:t>
      </w:r>
      <w:r w:rsidRPr="001175DC">
        <w:rPr>
          <w:rFonts w:cstheme="minorHAnsi"/>
        </w:rPr>
        <w:t>instytucjami w zakresie realizacji zadań Domu Pomocy Społ</w:t>
      </w:r>
      <w:r>
        <w:rPr>
          <w:rFonts w:cstheme="minorHAnsi"/>
        </w:rPr>
        <w:t>ecznej,</w:t>
      </w:r>
    </w:p>
    <w:p w:rsidR="001175DC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Pr="001175DC">
        <w:rPr>
          <w:rFonts w:cstheme="minorHAnsi"/>
        </w:rPr>
        <w:t>adzorowanie  spraw</w:t>
      </w:r>
      <w:r>
        <w:rPr>
          <w:rFonts w:cstheme="minorHAnsi"/>
        </w:rPr>
        <w:t xml:space="preserve"> bhp i ochrony przeciwpożarowej,</w:t>
      </w:r>
    </w:p>
    <w:p w:rsidR="00195C9D" w:rsidRPr="001175DC" w:rsidRDefault="001175DC" w:rsidP="001175DC">
      <w:pPr>
        <w:pStyle w:val="Akapitzlist"/>
        <w:numPr>
          <w:ilvl w:val="0"/>
          <w:numId w:val="20"/>
        </w:numPr>
        <w:jc w:val="both"/>
        <w:rPr>
          <w:rFonts w:cstheme="minorHAnsi"/>
          <w:sz w:val="16"/>
          <w:szCs w:val="16"/>
        </w:rPr>
      </w:pPr>
      <w:r w:rsidRPr="001175DC">
        <w:rPr>
          <w:rFonts w:cstheme="minorHAnsi"/>
        </w:rPr>
        <w:t>realizacji wytycznych  zarządu  Powiatu  odnośnie działalności   Domu   Pomocy</w:t>
      </w:r>
      <w:r>
        <w:rPr>
          <w:rFonts w:cstheme="minorHAnsi"/>
        </w:rPr>
        <w:t xml:space="preserve"> </w:t>
      </w:r>
      <w:r w:rsidRPr="001175DC">
        <w:rPr>
          <w:rFonts w:cstheme="minorHAnsi"/>
        </w:rPr>
        <w:t>Społecznej.</w:t>
      </w:r>
    </w:p>
    <w:p w:rsidR="001175DC" w:rsidRPr="001175DC" w:rsidRDefault="001175DC" w:rsidP="001175DC">
      <w:pPr>
        <w:pStyle w:val="Akapitzlist"/>
        <w:jc w:val="both"/>
        <w:rPr>
          <w:rFonts w:cstheme="minorHAnsi"/>
          <w:sz w:val="16"/>
          <w:szCs w:val="16"/>
        </w:rPr>
      </w:pPr>
    </w:p>
    <w:p w:rsidR="005933EB" w:rsidRDefault="002B6134" w:rsidP="00550592">
      <w:pPr>
        <w:pStyle w:val="Akapitzlist"/>
        <w:ind w:left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4. Warunki pracy na stanowisk</w:t>
      </w:r>
      <w:r w:rsidR="00935BA1"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:rsidR="00D64F43" w:rsidRPr="00D64F43" w:rsidRDefault="00D64F43" w:rsidP="00550592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:rsidR="00D64F43" w:rsidRPr="00D64F43" w:rsidRDefault="00D64F43" w:rsidP="00D64F43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>
        <w:t>zatrudnienie w pełnym wymiarze czasu pracy,</w:t>
      </w:r>
    </w:p>
    <w:p w:rsidR="00D64F43" w:rsidRDefault="00D64F43" w:rsidP="00D64F43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195C9D">
        <w:rPr>
          <w:rFonts w:cstheme="minorHAnsi"/>
          <w:color w:val="000000" w:themeColor="text1"/>
        </w:rPr>
        <w:t>praca przy monitorze ekranowym powyżej 4 godzin dziennie,</w:t>
      </w:r>
    </w:p>
    <w:p w:rsidR="00D64F43" w:rsidRDefault="00D64F43" w:rsidP="00D64F43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praca na stanowisku decyzyjnym i związanym z odpowiedzialnością,</w:t>
      </w:r>
    </w:p>
    <w:p w:rsidR="009954DE" w:rsidRDefault="00F726B5" w:rsidP="00F726B5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95C9D">
        <w:rPr>
          <w:rFonts w:eastAsia="Calibri" w:cstheme="minorHAnsi"/>
          <w:color w:val="000000" w:themeColor="text1"/>
        </w:rPr>
        <w:t>delegacje służbowe.</w:t>
      </w:r>
      <w:r w:rsidRPr="00195C9D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195C9D" w:rsidRPr="00CF5451" w:rsidRDefault="00195C9D" w:rsidP="00841B1B">
      <w:pPr>
        <w:pStyle w:val="Akapitzlist"/>
        <w:spacing w:after="0"/>
        <w:jc w:val="both"/>
        <w:rPr>
          <w:rFonts w:eastAsia="Calibri" w:cstheme="minorHAnsi"/>
          <w:color w:val="000000" w:themeColor="text1"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5. Wymagane dokumenty: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kwestionariusz osobowy z opisem </w:t>
      </w:r>
      <w:r w:rsidR="00DF3804">
        <w:rPr>
          <w:rFonts w:cstheme="minorHAnsi"/>
          <w:iCs/>
        </w:rPr>
        <w:t>przebiegu pracy zawodowej – wg</w:t>
      </w:r>
      <w:r w:rsidRPr="00195C9D">
        <w:rPr>
          <w:rFonts w:cstheme="minorHAnsi"/>
          <w:iCs/>
        </w:rPr>
        <w:t xml:space="preserve"> załączonego wzoru,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curriculum vitae,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list motywacyjny,</w:t>
      </w:r>
      <w:r w:rsidR="00D64F43">
        <w:rPr>
          <w:rFonts w:cstheme="minorHAnsi"/>
          <w:iCs/>
        </w:rPr>
        <w:t xml:space="preserve"> pisemna koncepcja (programowa, organizacyjna i ekonomiczna) kierowania jednostką,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</w:rPr>
      </w:pPr>
      <w:r w:rsidRPr="00195C9D">
        <w:rPr>
          <w:rFonts w:eastAsia="Times New Roman" w:cstheme="minorHAnsi"/>
        </w:rPr>
        <w:t xml:space="preserve">kopia dokumentu </w:t>
      </w:r>
      <w:r w:rsidR="00E64512" w:rsidRPr="00195C9D">
        <w:rPr>
          <w:rFonts w:eastAsia="Times New Roman" w:cstheme="minorHAnsi"/>
        </w:rPr>
        <w:t>poświadczającego wykształcenie /</w:t>
      </w:r>
      <w:r w:rsidR="00195C9D">
        <w:rPr>
          <w:rFonts w:eastAsia="Times New Roman" w:cstheme="minorHAnsi"/>
        </w:rPr>
        <w:t xml:space="preserve"> świadectwo, dyplom lub </w:t>
      </w:r>
      <w:r w:rsidRPr="00195C9D">
        <w:rPr>
          <w:rFonts w:eastAsia="Times New Roman" w:cstheme="minorHAnsi"/>
        </w:rPr>
        <w:t>zaświadczenie o stanie odbytych studiów</w:t>
      </w:r>
      <w:r w:rsidR="00E64512" w:rsidRPr="00195C9D">
        <w:rPr>
          <w:rFonts w:eastAsia="Times New Roman" w:cstheme="minorHAnsi"/>
        </w:rPr>
        <w:t>/</w:t>
      </w:r>
      <w:r w:rsidRPr="00195C9D">
        <w:rPr>
          <w:rFonts w:eastAsia="Times New Roman" w:cstheme="minorHAnsi"/>
        </w:rPr>
        <w:t>,</w:t>
      </w:r>
    </w:p>
    <w:p w:rsidR="005933EB" w:rsidRPr="00195C9D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inne dodatkowe dokumenty o posiadanych kwalifikacjach i umiejętnościach /referencje, </w:t>
      </w:r>
      <w:r w:rsidR="009157F5" w:rsidRPr="00195C9D">
        <w:rPr>
          <w:rFonts w:cstheme="minorHAnsi"/>
          <w:iCs/>
        </w:rPr>
        <w:t xml:space="preserve">           </w:t>
      </w:r>
      <w:r w:rsidRPr="00195C9D">
        <w:rPr>
          <w:rFonts w:cstheme="minorHAnsi"/>
          <w:iCs/>
        </w:rPr>
        <w:t>certyfikaty, zaświadczenia itp./.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kserokopie świadectw pracy lub innych dokumentów potwierdzających doświadczenie</w:t>
      </w:r>
      <w:r w:rsidR="009157F5" w:rsidRPr="00195C9D">
        <w:rPr>
          <w:rFonts w:cstheme="minorHAnsi"/>
          <w:iCs/>
        </w:rPr>
        <w:t xml:space="preserve">            </w:t>
      </w:r>
      <w:r w:rsidRPr="00195C9D">
        <w:rPr>
          <w:rFonts w:cstheme="minorHAnsi"/>
          <w:iCs/>
        </w:rPr>
        <w:t xml:space="preserve"> zawodowe kandydata,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  <w:bCs/>
        </w:rPr>
        <w:t xml:space="preserve">oświadczenia kandydata ubiegającego się na wolne stanowisko urzędnicze </w:t>
      </w:r>
      <w:r w:rsidRPr="00195C9D">
        <w:rPr>
          <w:rFonts w:eastAsia="Times New Roman" w:cstheme="minorHAnsi"/>
        </w:rPr>
        <w:t xml:space="preserve">- </w:t>
      </w:r>
      <w:r w:rsidRPr="00195C9D">
        <w:rPr>
          <w:rFonts w:cstheme="minorHAnsi"/>
          <w:iCs/>
        </w:rPr>
        <w:t>wg. załączonego wzoru,</w:t>
      </w:r>
    </w:p>
    <w:p w:rsidR="00054C71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</w:rPr>
        <w:t xml:space="preserve">zgoda na przetwarzanie danych osobowych kandydata w procesie naboru - </w:t>
      </w:r>
      <w:r w:rsidRPr="00195C9D">
        <w:rPr>
          <w:rFonts w:cstheme="minorHAnsi"/>
          <w:iCs/>
        </w:rPr>
        <w:t>wg. załączonego wzoru.</w:t>
      </w:r>
    </w:p>
    <w:p w:rsidR="00486A81" w:rsidRDefault="00486A81" w:rsidP="00486A81">
      <w:pPr>
        <w:pStyle w:val="Akapitzlist"/>
        <w:jc w:val="both"/>
        <w:rPr>
          <w:rFonts w:cstheme="minorHAnsi"/>
          <w:iCs/>
          <w:sz w:val="24"/>
          <w:szCs w:val="24"/>
        </w:rPr>
      </w:pPr>
    </w:p>
    <w:p w:rsidR="00841B1B" w:rsidRDefault="00841B1B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:rsidR="00D64F43" w:rsidRDefault="00D64F43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:rsidR="00D64F43" w:rsidRDefault="00D64F43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6. Termin, sposób i miejsce składania dokumentów aplikacyjnych:</w:t>
      </w:r>
    </w:p>
    <w:p w:rsidR="0039407C" w:rsidRPr="00D215D4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 w:val="24"/>
          <w:szCs w:val="24"/>
          <w:u w:val="single"/>
        </w:rPr>
      </w:pPr>
      <w:r w:rsidRPr="00195C9D">
        <w:rPr>
          <w:rFonts w:cstheme="minorHAnsi"/>
          <w:iCs/>
          <w:szCs w:val="24"/>
        </w:rPr>
        <w:t xml:space="preserve">termin: </w:t>
      </w:r>
      <w:r w:rsidRPr="00D215D4">
        <w:rPr>
          <w:rFonts w:cstheme="minorHAnsi"/>
          <w:b/>
          <w:iCs/>
          <w:sz w:val="24"/>
          <w:szCs w:val="24"/>
          <w:u w:val="single"/>
        </w:rPr>
        <w:t xml:space="preserve">do dnia </w:t>
      </w:r>
      <w:r w:rsidR="00D215D4" w:rsidRPr="00D215D4">
        <w:rPr>
          <w:rFonts w:cstheme="minorHAnsi"/>
          <w:b/>
          <w:iCs/>
          <w:sz w:val="24"/>
          <w:szCs w:val="24"/>
          <w:u w:val="single"/>
        </w:rPr>
        <w:t>14 lutego</w:t>
      </w:r>
      <w:r w:rsidRPr="00D215D4">
        <w:rPr>
          <w:rFonts w:cstheme="minorHAnsi"/>
          <w:b/>
          <w:iCs/>
          <w:sz w:val="24"/>
          <w:szCs w:val="24"/>
          <w:u w:val="single"/>
        </w:rPr>
        <w:t xml:space="preserve"> 202</w:t>
      </w:r>
      <w:r w:rsidR="00D215D4" w:rsidRPr="00D215D4">
        <w:rPr>
          <w:rFonts w:cstheme="minorHAnsi"/>
          <w:b/>
          <w:iCs/>
          <w:sz w:val="24"/>
          <w:szCs w:val="24"/>
          <w:u w:val="single"/>
        </w:rPr>
        <w:t>3</w:t>
      </w:r>
      <w:r w:rsidRPr="00D215D4">
        <w:rPr>
          <w:rFonts w:cstheme="minorHAnsi"/>
          <w:b/>
          <w:iCs/>
          <w:sz w:val="24"/>
          <w:szCs w:val="24"/>
          <w:u w:val="single"/>
        </w:rPr>
        <w:t xml:space="preserve"> r. do godziny 15:00,</w:t>
      </w:r>
    </w:p>
    <w:p w:rsidR="005933EB" w:rsidRPr="00195C9D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Cs w:val="24"/>
        </w:rPr>
      </w:pPr>
      <w:r w:rsidRPr="00195C9D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195C9D">
        <w:rPr>
          <w:rFonts w:cstheme="minorHAnsi"/>
          <w:iCs/>
          <w:szCs w:val="24"/>
        </w:rPr>
        <w:t xml:space="preserve">              </w:t>
      </w:r>
      <w:r w:rsidRPr="00195C9D">
        <w:rPr>
          <w:rFonts w:cstheme="minorHAnsi"/>
          <w:iCs/>
          <w:szCs w:val="24"/>
        </w:rPr>
        <w:t xml:space="preserve"> poleconym z dopiskiem 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>„</w:t>
      </w:r>
      <w:r w:rsidR="00D215D4">
        <w:rPr>
          <w:rFonts w:cstheme="minorHAnsi"/>
          <w:b/>
          <w:iCs/>
          <w:sz w:val="28"/>
          <w:szCs w:val="24"/>
          <w:u w:val="single"/>
        </w:rPr>
        <w:t>n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 xml:space="preserve">abór na stanowisko </w:t>
      </w:r>
      <w:r w:rsidR="00D215D4">
        <w:rPr>
          <w:rFonts w:cstheme="minorHAnsi"/>
          <w:b/>
          <w:iCs/>
          <w:sz w:val="28"/>
          <w:szCs w:val="24"/>
          <w:u w:val="single"/>
        </w:rPr>
        <w:t>Dyrektora</w:t>
      </w:r>
      <w:r w:rsidR="00D215D4">
        <w:rPr>
          <w:rFonts w:cstheme="minorHAnsi"/>
          <w:b/>
          <w:iCs/>
          <w:sz w:val="28"/>
          <w:szCs w:val="28"/>
          <w:u w:val="single"/>
        </w:rPr>
        <w:t xml:space="preserve"> Domu Pomocy </w:t>
      </w:r>
      <w:r w:rsidR="00A83CF5">
        <w:rPr>
          <w:rFonts w:cstheme="minorHAnsi"/>
          <w:b/>
          <w:iCs/>
          <w:sz w:val="28"/>
          <w:szCs w:val="28"/>
          <w:u w:val="single"/>
        </w:rPr>
        <w:t xml:space="preserve">              </w:t>
      </w:r>
      <w:r w:rsidR="00D215D4">
        <w:rPr>
          <w:rFonts w:cstheme="minorHAnsi"/>
          <w:b/>
          <w:iCs/>
          <w:sz w:val="28"/>
          <w:szCs w:val="28"/>
          <w:u w:val="single"/>
        </w:rPr>
        <w:t>Społecznej w Turowie</w:t>
      </w:r>
      <w:r w:rsidR="0039407C" w:rsidRPr="00195C9D">
        <w:rPr>
          <w:rFonts w:cstheme="minorHAnsi"/>
          <w:b/>
          <w:iCs/>
          <w:sz w:val="28"/>
          <w:szCs w:val="24"/>
          <w:u w:val="single"/>
        </w:rPr>
        <w:t>”,</w:t>
      </w:r>
    </w:p>
    <w:p w:rsidR="005933EB" w:rsidRPr="00195C9D" w:rsidRDefault="002B6134" w:rsidP="00042788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miejsce: Starostwo Powiatowe w Częstochowie, ul. Jana III So</w:t>
      </w:r>
      <w:r w:rsidR="007B72F2" w:rsidRPr="00195C9D">
        <w:rPr>
          <w:rFonts w:cstheme="minorHAnsi"/>
          <w:iCs/>
          <w:szCs w:val="24"/>
        </w:rPr>
        <w:t xml:space="preserve">bieskiego 9, Kancelaria ogólna </w:t>
      </w:r>
      <w:r w:rsidRPr="00195C9D">
        <w:rPr>
          <w:rFonts w:cstheme="minorHAnsi"/>
          <w:iCs/>
          <w:szCs w:val="24"/>
        </w:rPr>
        <w:t>pokój nr 3, parter.</w:t>
      </w: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7. Informacje dodatkowe: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kontakt z kadrami</w:t>
      </w:r>
      <w:r w:rsidR="00935BA1" w:rsidRPr="00195C9D">
        <w:rPr>
          <w:rFonts w:cstheme="minorHAnsi"/>
          <w:iCs/>
          <w:szCs w:val="24"/>
        </w:rPr>
        <w:t xml:space="preserve"> Starostwa Powiatowego w Częstochowie </w:t>
      </w:r>
      <w:r w:rsidRPr="00195C9D">
        <w:rPr>
          <w:rFonts w:cstheme="minorHAnsi"/>
          <w:iCs/>
          <w:szCs w:val="24"/>
        </w:rPr>
        <w:t>: telefon /34/ 322-91-27,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szCs w:val="24"/>
        </w:rPr>
      </w:pPr>
      <w:r w:rsidRPr="00195C9D">
        <w:rPr>
          <w:rFonts w:cstheme="minorHAnsi"/>
          <w:iCs/>
          <w:szCs w:val="24"/>
        </w:rPr>
        <w:t>aplikacje, które wpłyną do Starostwa Powiatowego w Częstochowie po terminie wskazanym</w:t>
      </w:r>
      <w:r w:rsidRPr="00195C9D">
        <w:rPr>
          <w:rFonts w:cstheme="minorHAnsi"/>
          <w:i/>
          <w:iCs/>
          <w:szCs w:val="24"/>
        </w:rPr>
        <w:t xml:space="preserve">  </w:t>
      </w:r>
      <w:r w:rsidRPr="00195C9D">
        <w:rPr>
          <w:rFonts w:cstheme="minorHAnsi"/>
          <w:b/>
          <w:i/>
          <w:iCs/>
          <w:szCs w:val="24"/>
        </w:rPr>
        <w:t xml:space="preserve">/tj. po </w:t>
      </w:r>
      <w:r w:rsidR="00D215D4">
        <w:rPr>
          <w:rFonts w:eastAsia="Calibri" w:cstheme="minorHAnsi"/>
          <w:b/>
          <w:i/>
          <w:iCs/>
          <w:szCs w:val="24"/>
        </w:rPr>
        <w:t>14</w:t>
      </w:r>
      <w:r w:rsidR="004C3E37" w:rsidRPr="00195C9D">
        <w:rPr>
          <w:rFonts w:eastAsia="Calibri" w:cstheme="minorHAnsi"/>
          <w:b/>
          <w:i/>
          <w:iCs/>
          <w:szCs w:val="24"/>
        </w:rPr>
        <w:t xml:space="preserve"> </w:t>
      </w:r>
      <w:r w:rsidR="00D215D4">
        <w:rPr>
          <w:rFonts w:eastAsia="Calibri" w:cstheme="minorHAnsi"/>
          <w:b/>
          <w:i/>
          <w:iCs/>
          <w:szCs w:val="24"/>
        </w:rPr>
        <w:t>lutego</w:t>
      </w:r>
      <w:r w:rsidRPr="00195C9D">
        <w:rPr>
          <w:rFonts w:eastAsia="Calibri" w:cstheme="minorHAnsi"/>
          <w:b/>
          <w:i/>
          <w:iCs/>
          <w:szCs w:val="24"/>
        </w:rPr>
        <w:t xml:space="preserve"> 202</w:t>
      </w:r>
      <w:r w:rsidR="00D215D4">
        <w:rPr>
          <w:rFonts w:eastAsia="Calibri" w:cstheme="minorHAnsi"/>
          <w:b/>
          <w:i/>
          <w:iCs/>
          <w:szCs w:val="24"/>
        </w:rPr>
        <w:t>3</w:t>
      </w:r>
      <w:r w:rsidRPr="00195C9D">
        <w:rPr>
          <w:rFonts w:cstheme="minorHAnsi"/>
          <w:b/>
          <w:i/>
          <w:iCs/>
          <w:szCs w:val="24"/>
        </w:rPr>
        <w:t xml:space="preserve"> r.</w:t>
      </w:r>
      <w:r w:rsidR="00935BA1" w:rsidRPr="00195C9D">
        <w:rPr>
          <w:rFonts w:cstheme="minorHAnsi"/>
          <w:b/>
          <w:i/>
          <w:iCs/>
          <w:szCs w:val="24"/>
        </w:rPr>
        <w:t xml:space="preserve"> po godzinie</w:t>
      </w:r>
      <w:r w:rsidRPr="00195C9D">
        <w:rPr>
          <w:rFonts w:cstheme="minorHAnsi"/>
          <w:b/>
          <w:i/>
          <w:iCs/>
          <w:szCs w:val="24"/>
        </w:rPr>
        <w:t xml:space="preserve"> 15:00/ nie będą rozpatrywane,</w:t>
      </w:r>
    </w:p>
    <w:p w:rsidR="00D215D4" w:rsidRPr="00195C9D" w:rsidRDefault="00D215D4" w:rsidP="00D215D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 xml:space="preserve">lista kandydatów, którzy spełnili wymagania formalne i tym samym zakwalifikowali się do    postępowania sprawdzającego zostanie umieszczona  </w:t>
      </w:r>
      <w:r w:rsidRPr="00195C9D">
        <w:rPr>
          <w:rFonts w:cstheme="minorHAnsi"/>
          <w:iCs/>
          <w:szCs w:val="24"/>
        </w:rPr>
        <w:t xml:space="preserve">na tablicy ogłoszeń Starostwa </w:t>
      </w:r>
      <w:r>
        <w:rPr>
          <w:rFonts w:cstheme="minorHAnsi"/>
          <w:iCs/>
          <w:szCs w:val="24"/>
        </w:rPr>
        <w:t xml:space="preserve">                   </w:t>
      </w:r>
      <w:r w:rsidRPr="00195C9D">
        <w:rPr>
          <w:rFonts w:cstheme="minorHAnsi"/>
          <w:iCs/>
          <w:szCs w:val="24"/>
        </w:rPr>
        <w:t>Powiatowego w Częstochowie oraz Biuletynie Informacji Publicznej /www.powiat-czestochowski.4bip.pl/,</w:t>
      </w:r>
    </w:p>
    <w:p w:rsidR="00D215D4" w:rsidRDefault="00D215D4" w:rsidP="00D215D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kandydaci spełniający wymogi formalne zostaną pisemnie poinformowani o terminie                 postępowania sprawdzającego,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informacja o wyniku naboru będzie ogłoszona na tablicy ogłoszeń Starostwa Powiatowego                 w Częstochowie oraz Biuletynie Informacji Publicznej /www.powiat-czestochowski.4bip.pl/,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dokumenty aplikacyjne kandydatów, którzy nie zakwalifikowali się do postępowania </w:t>
      </w:r>
      <w:r w:rsidR="009157F5" w:rsidRPr="00195C9D">
        <w:rPr>
          <w:rFonts w:cstheme="minorHAnsi"/>
          <w:iCs/>
          <w:szCs w:val="24"/>
        </w:rPr>
        <w:t xml:space="preserve">               </w:t>
      </w:r>
      <w:r w:rsidRPr="00195C9D">
        <w:rPr>
          <w:rFonts w:cstheme="minorHAnsi"/>
          <w:iCs/>
          <w:szCs w:val="24"/>
        </w:rPr>
        <w:t>sprawdzającego będą odesłane pocztą.</w:t>
      </w: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D215D4">
        <w:rPr>
          <w:rFonts w:asciiTheme="minorHAnsi" w:hAnsiTheme="minorHAnsi" w:cstheme="minorHAnsi"/>
          <w:b/>
          <w:i/>
          <w:iCs/>
          <w:sz w:val="22"/>
        </w:rPr>
        <w:t xml:space="preserve">lutym </w:t>
      </w:r>
      <w:r w:rsidRPr="00195C9D">
        <w:rPr>
          <w:rFonts w:asciiTheme="minorHAnsi" w:hAnsiTheme="minorHAnsi" w:cstheme="minorHAnsi"/>
          <w:b/>
          <w:i/>
          <w:iCs/>
          <w:sz w:val="22"/>
        </w:rPr>
        <w:t>wynosił powyżej 6%.</w:t>
      </w:r>
    </w:p>
    <w:p w:rsidR="005933EB" w:rsidRPr="00486A81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8. 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           na wolne stanowisko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urzędnicze w Starostwie Powiatowym w Częstochowie.</w:t>
      </w:r>
    </w:p>
    <w:p w:rsidR="005933EB" w:rsidRPr="00195C9D" w:rsidRDefault="005933EB">
      <w:pPr>
        <w:jc w:val="both"/>
        <w:rPr>
          <w:rFonts w:asciiTheme="minorHAnsi" w:hAnsiTheme="minorHAnsi" w:cstheme="minorHAnsi"/>
          <w:szCs w:val="24"/>
        </w:rPr>
      </w:pPr>
    </w:p>
    <w:p w:rsidR="00A83CF5" w:rsidRPr="004D45AB" w:rsidRDefault="00A83CF5" w:rsidP="00A83CF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</w:t>
      </w:r>
      <w:proofErr w:type="spellStart"/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Dz.U</w:t>
      </w:r>
      <w:proofErr w:type="spellEnd"/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UE.L.2016.119.1) zwanego dalej „RODO”, informujemy o zasadach przetwarzania danych osobowych kandydata oraz                                        o przysługujących kandydatowi prawach z tym związanych: </w:t>
      </w:r>
    </w:p>
    <w:p w:rsidR="00A83CF5" w:rsidRPr="004D45AB" w:rsidRDefault="00A83CF5" w:rsidP="00A83CF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Administratorem danych osobowych kandydata jest Starosta Częstochowski z siedzibą                   w Częstochowie  ul. Jana III Sobieskiego 9, 42-217 Częstochowa.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 xml:space="preserve">Powierzone dane osobowe przetwarzane są w celu przeprowadzenia naboru na wolne                        stanowisko. 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Dane osobowe kandydata mogą być przekazywane innym podmiotom wyłącznie na podstawie  przepisów obowiązującego prawa. </w:t>
      </w:r>
    </w:p>
    <w:p w:rsidR="00A83CF5" w:rsidRPr="004D45AB" w:rsidRDefault="00A83CF5" w:rsidP="00A83CF5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Po zakończeniu naboru na tablicy informacyjnej urzędu oraz w Biuletynie Informacji Publicznej             zostanie zamieszczona informacja o wyniku naboru z podaniem imienia i nazwiska wybranego     kandydata oraz jego miejsca zamieszkania.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Dane osobowe kandydata przechowywane będą przez okres niezbędny do realizacji celu dla               jakiego zostały zebrane.</w:t>
      </w:r>
    </w:p>
    <w:p w:rsidR="00A83CF5" w:rsidRPr="004D45AB" w:rsidRDefault="00A83CF5" w:rsidP="00A83CF5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będą przechowywane z uwzględnieniem okresów przechowywania określonych w obowiązujących    przepisach prawa. </w:t>
      </w:r>
    </w:p>
    <w:p w:rsidR="00A83CF5" w:rsidRPr="004D45AB" w:rsidRDefault="00A83CF5" w:rsidP="00A83CF5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wybranego w naborze kandydata </w:t>
      </w:r>
      <w:r w:rsidRPr="004D45AB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4D45AB">
        <w:rPr>
          <w:rFonts w:cstheme="minorHAnsi"/>
          <w:color w:val="000000" w:themeColor="text1"/>
        </w:rPr>
        <w:t xml:space="preserve">zawierające inne dane osobowe niewymagane w procesie naboru </w:t>
      </w:r>
      <w:r w:rsidRPr="004D45AB">
        <w:rPr>
          <w:rStyle w:val="markedcontent"/>
          <w:rFonts w:cstheme="minorHAnsi"/>
          <w:color w:val="000000" w:themeColor="text1"/>
        </w:rPr>
        <w:t>będą zwracane.</w:t>
      </w:r>
    </w:p>
    <w:p w:rsidR="00A83CF5" w:rsidRPr="004D45AB" w:rsidRDefault="00A83CF5" w:rsidP="00A83CF5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:rsidR="00A83CF5" w:rsidRPr="004D45AB" w:rsidRDefault="00A83CF5" w:rsidP="00A83CF5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00000" w:themeColor="text1"/>
          <w:u w:val="single"/>
        </w:rPr>
      </w:pPr>
      <w:r w:rsidRPr="004D45AB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:rsidR="00A83CF5" w:rsidRPr="004D45AB" w:rsidRDefault="00A83CF5" w:rsidP="00A83CF5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                                 lub ograniczenia przetwarzania. </w:t>
      </w:r>
    </w:p>
    <w:p w:rsidR="00A83CF5" w:rsidRPr="004D45AB" w:rsidRDefault="00A83CF5" w:rsidP="00A83CF5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:rsidR="00A83CF5" w:rsidRPr="004D45AB" w:rsidRDefault="00A83CF5" w:rsidP="00A83CF5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:rsidR="005933EB" w:rsidRPr="00195C9D" w:rsidRDefault="005933EB" w:rsidP="00A83CF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Pr="00195C9D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Pr="00195C9D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5933EB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195C9D" w:rsidRDefault="00A9276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B6134" w:rsidRPr="00195C9D" w:rsidRDefault="002B6134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195C9D" w:rsidRDefault="005933EB">
      <w:pPr>
        <w:jc w:val="both"/>
        <w:rPr>
          <w:rFonts w:asciiTheme="minorHAnsi" w:hAnsiTheme="minorHAnsi" w:cstheme="minorHAnsi"/>
          <w:sz w:val="28"/>
        </w:rPr>
      </w:pPr>
    </w:p>
    <w:sectPr w:rsidR="005933EB" w:rsidRPr="00195C9D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C54"/>
    <w:multiLevelType w:val="hybridMultilevel"/>
    <w:tmpl w:val="3C0016C8"/>
    <w:lvl w:ilvl="0" w:tplc="7CCC326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A3D"/>
    <w:multiLevelType w:val="hybridMultilevel"/>
    <w:tmpl w:val="1E2E0BCC"/>
    <w:lvl w:ilvl="0" w:tplc="0972B6C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B7589A"/>
    <w:multiLevelType w:val="multilevel"/>
    <w:tmpl w:val="BC4EB0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4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BF563F1"/>
    <w:multiLevelType w:val="hybridMultilevel"/>
    <w:tmpl w:val="D2B04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980B29"/>
    <w:multiLevelType w:val="multilevel"/>
    <w:tmpl w:val="5750EC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2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F23BB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4"/>
  </w:num>
  <w:num w:numId="5">
    <w:abstractNumId w:val="15"/>
  </w:num>
  <w:num w:numId="6">
    <w:abstractNumId w:val="5"/>
  </w:num>
  <w:num w:numId="7">
    <w:abstractNumId w:val="18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3"/>
  </w:num>
  <w:num w:numId="18">
    <w:abstractNumId w:val="8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933EB"/>
    <w:rsid w:val="00042788"/>
    <w:rsid w:val="00054C71"/>
    <w:rsid w:val="00093B4A"/>
    <w:rsid w:val="000F50C3"/>
    <w:rsid w:val="001175DC"/>
    <w:rsid w:val="00156C8B"/>
    <w:rsid w:val="00192DD6"/>
    <w:rsid w:val="00195C9D"/>
    <w:rsid w:val="001B2B31"/>
    <w:rsid w:val="002B6134"/>
    <w:rsid w:val="002E3CD7"/>
    <w:rsid w:val="0039407C"/>
    <w:rsid w:val="003A0F0E"/>
    <w:rsid w:val="0045258E"/>
    <w:rsid w:val="00454E5D"/>
    <w:rsid w:val="00486A81"/>
    <w:rsid w:val="004C3E37"/>
    <w:rsid w:val="004C7696"/>
    <w:rsid w:val="004E4DBC"/>
    <w:rsid w:val="0053387E"/>
    <w:rsid w:val="00550592"/>
    <w:rsid w:val="005933EB"/>
    <w:rsid w:val="00603408"/>
    <w:rsid w:val="006513CF"/>
    <w:rsid w:val="0065782A"/>
    <w:rsid w:val="00680AAC"/>
    <w:rsid w:val="00722130"/>
    <w:rsid w:val="00753C31"/>
    <w:rsid w:val="00771B8C"/>
    <w:rsid w:val="007B55F3"/>
    <w:rsid w:val="007B72F2"/>
    <w:rsid w:val="007D20D0"/>
    <w:rsid w:val="007E12BB"/>
    <w:rsid w:val="007F3EB1"/>
    <w:rsid w:val="008264F5"/>
    <w:rsid w:val="00841B1B"/>
    <w:rsid w:val="00845DF5"/>
    <w:rsid w:val="00864B0B"/>
    <w:rsid w:val="008F7029"/>
    <w:rsid w:val="00901083"/>
    <w:rsid w:val="00910A1B"/>
    <w:rsid w:val="009157F5"/>
    <w:rsid w:val="00935BA1"/>
    <w:rsid w:val="00994319"/>
    <w:rsid w:val="009954DE"/>
    <w:rsid w:val="009A04FA"/>
    <w:rsid w:val="009A283B"/>
    <w:rsid w:val="009B2B10"/>
    <w:rsid w:val="00A01A27"/>
    <w:rsid w:val="00A1715E"/>
    <w:rsid w:val="00A2413D"/>
    <w:rsid w:val="00A25AC4"/>
    <w:rsid w:val="00A83CF5"/>
    <w:rsid w:val="00A92764"/>
    <w:rsid w:val="00A960CC"/>
    <w:rsid w:val="00AA6361"/>
    <w:rsid w:val="00AB0148"/>
    <w:rsid w:val="00B424F3"/>
    <w:rsid w:val="00C92FE9"/>
    <w:rsid w:val="00CA799B"/>
    <w:rsid w:val="00CE0223"/>
    <w:rsid w:val="00CF5451"/>
    <w:rsid w:val="00D215D4"/>
    <w:rsid w:val="00D25FCE"/>
    <w:rsid w:val="00D64F43"/>
    <w:rsid w:val="00DE5A42"/>
    <w:rsid w:val="00DF3804"/>
    <w:rsid w:val="00E26188"/>
    <w:rsid w:val="00E27282"/>
    <w:rsid w:val="00E64512"/>
    <w:rsid w:val="00E96D71"/>
    <w:rsid w:val="00ED26A5"/>
    <w:rsid w:val="00EE1DD4"/>
    <w:rsid w:val="00F2051E"/>
    <w:rsid w:val="00F20F25"/>
    <w:rsid w:val="00F57FA0"/>
    <w:rsid w:val="00F726B5"/>
    <w:rsid w:val="00F81A13"/>
    <w:rsid w:val="00FB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DB5F-1613-40DA-B255-062B0786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Iwona</cp:lastModifiedBy>
  <cp:revision>4</cp:revision>
  <cp:lastPrinted>2023-02-03T08:09:00Z</cp:lastPrinted>
  <dcterms:created xsi:type="dcterms:W3CDTF">2023-02-01T10:37:00Z</dcterms:created>
  <dcterms:modified xsi:type="dcterms:W3CDTF">2023-02-03T10:08:00Z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