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CC32" w14:textId="77777777" w:rsidR="00D31550" w:rsidRPr="00B31BC8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14:paraId="152A781F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48D534D" w14:textId="77777777" w:rsidR="00D31550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8"/>
          <w:szCs w:val="28"/>
        </w:rPr>
      </w:pPr>
    </w:p>
    <w:p w14:paraId="00DB97AC" w14:textId="194EF157" w:rsidR="00D31550" w:rsidRPr="00D31550" w:rsidRDefault="00D31550" w:rsidP="00D31550">
      <w:pPr>
        <w:pStyle w:val="Domynie"/>
        <w:spacing w:after="240" w:line="200" w:lineRule="atLeast"/>
        <w:jc w:val="center"/>
        <w:rPr>
          <w:b/>
          <w:sz w:val="28"/>
          <w:szCs w:val="28"/>
        </w:rPr>
      </w:pPr>
      <w:r w:rsidRPr="00D31550">
        <w:rPr>
          <w:rFonts w:asciiTheme="minorHAnsi" w:hAnsiTheme="minorHAnsi"/>
          <w:b/>
          <w:sz w:val="28"/>
          <w:szCs w:val="28"/>
        </w:rPr>
        <w:t>Informacja o wyborze oferty pracy</w:t>
      </w:r>
      <w:r w:rsidRPr="00D31550">
        <w:rPr>
          <w:b/>
          <w:sz w:val="28"/>
          <w:szCs w:val="28"/>
        </w:rPr>
        <w:t xml:space="preserve"> </w:t>
      </w:r>
    </w:p>
    <w:p w14:paraId="03565E7B" w14:textId="77777777" w:rsidR="00D31550" w:rsidRPr="00C1342A" w:rsidRDefault="00D31550" w:rsidP="00D31550">
      <w:pPr>
        <w:pStyle w:val="Domynie"/>
        <w:spacing w:after="240" w:line="200" w:lineRule="atLeast"/>
        <w:jc w:val="center"/>
        <w:rPr>
          <w:rFonts w:asciiTheme="minorHAnsi" w:hAnsiTheme="minorHAnsi"/>
          <w:b/>
          <w:sz w:val="24"/>
          <w:szCs w:val="24"/>
        </w:rPr>
      </w:pPr>
      <w:r w:rsidRPr="00C1342A">
        <w:rPr>
          <w:b/>
          <w:sz w:val="24"/>
          <w:szCs w:val="24"/>
        </w:rPr>
        <w:t>na wolne stanowisko pomocnicze - Pomoc administracyjna w Wydziale Ochrony Środowiska, Rolnictwa i Leśnictwa Starostwa Powiatowego w Częstochowie</w:t>
      </w:r>
    </w:p>
    <w:p w14:paraId="2373429E" w14:textId="77777777" w:rsidR="00D31550" w:rsidRPr="00C1342A" w:rsidRDefault="00D31550" w:rsidP="00D31550">
      <w:pPr>
        <w:pStyle w:val="Domynie"/>
        <w:spacing w:after="240" w:line="360" w:lineRule="auto"/>
        <w:jc w:val="both"/>
        <w:rPr>
          <w:rFonts w:asciiTheme="minorHAnsi" w:hAnsiTheme="minorHAnsi"/>
          <w:sz w:val="24"/>
          <w:szCs w:val="24"/>
        </w:rPr>
      </w:pPr>
    </w:p>
    <w:p w14:paraId="17CF73A3" w14:textId="24E3B73B" w:rsidR="00D31550" w:rsidRPr="00C1342A" w:rsidRDefault="00D31550" w:rsidP="00D31550">
      <w:pPr>
        <w:pStyle w:val="Domynie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Informuję, że w wyniku rozpatrzenia</w:t>
      </w:r>
      <w:r w:rsidRPr="00C134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ofert pracy </w:t>
      </w:r>
      <w:r w:rsidRPr="00C1342A">
        <w:rPr>
          <w:sz w:val="24"/>
          <w:szCs w:val="24"/>
        </w:rPr>
        <w:t xml:space="preserve">na wolne stanowisko pomocnicze - Pomoc administracyjna w Wydziale Ochrony Środowiska, Rolnictwa i Leśnictwa Starostwa Powiatowego w Częstochowie na podstawie </w:t>
      </w:r>
      <w:r w:rsidRPr="00C1342A">
        <w:rPr>
          <w:rFonts w:asciiTheme="minorHAnsi" w:hAnsiTheme="minorHAnsi"/>
          <w:sz w:val="24"/>
          <w:szCs w:val="24"/>
        </w:rPr>
        <w:t>analizy złożonych przez kandydatów dokumentów, do zatrudnienia wybra</w:t>
      </w:r>
      <w:r>
        <w:rPr>
          <w:rFonts w:asciiTheme="minorHAnsi" w:hAnsiTheme="minorHAnsi"/>
          <w:sz w:val="24"/>
          <w:szCs w:val="24"/>
        </w:rPr>
        <w:t>na została</w:t>
      </w:r>
      <w:r w:rsidRPr="00C1342A">
        <w:rPr>
          <w:rFonts w:asciiTheme="minorHAnsi" w:hAnsiTheme="minorHAnsi"/>
          <w:sz w:val="24"/>
          <w:szCs w:val="24"/>
        </w:rPr>
        <w:t xml:space="preserve"> jedn</w:t>
      </w:r>
      <w:r>
        <w:rPr>
          <w:rFonts w:asciiTheme="minorHAnsi" w:hAnsiTheme="minorHAnsi"/>
          <w:sz w:val="24"/>
          <w:szCs w:val="24"/>
        </w:rPr>
        <w:t>a</w:t>
      </w:r>
      <w:r w:rsidRPr="00C1342A">
        <w:rPr>
          <w:rFonts w:asciiTheme="minorHAnsi" w:hAnsiTheme="minorHAnsi"/>
          <w:sz w:val="24"/>
          <w:szCs w:val="24"/>
        </w:rPr>
        <w:t xml:space="preserve"> osob</w:t>
      </w:r>
      <w:r>
        <w:rPr>
          <w:rFonts w:asciiTheme="minorHAnsi" w:hAnsiTheme="minorHAnsi"/>
          <w:sz w:val="24"/>
          <w:szCs w:val="24"/>
        </w:rPr>
        <w:t>a</w:t>
      </w:r>
      <w:r w:rsidRPr="00C1342A">
        <w:rPr>
          <w:rFonts w:asciiTheme="minorHAnsi" w:hAnsiTheme="minorHAnsi"/>
          <w:sz w:val="24"/>
          <w:szCs w:val="24"/>
        </w:rPr>
        <w:t xml:space="preserve"> </w:t>
      </w:r>
      <w:r w:rsidRPr="00C1342A">
        <w:rPr>
          <w:sz w:val="24"/>
          <w:szCs w:val="24"/>
        </w:rPr>
        <w:t>spełniając</w:t>
      </w:r>
      <w:r>
        <w:rPr>
          <w:sz w:val="24"/>
          <w:szCs w:val="24"/>
        </w:rPr>
        <w:t>a</w:t>
      </w:r>
      <w:r w:rsidRPr="00C1342A">
        <w:rPr>
          <w:sz w:val="24"/>
          <w:szCs w:val="24"/>
        </w:rPr>
        <w:t xml:space="preserve"> wymagania niezbędne</w:t>
      </w:r>
      <w:r>
        <w:rPr>
          <w:sz w:val="24"/>
          <w:szCs w:val="24"/>
        </w:rPr>
        <w:t xml:space="preserve"> </w:t>
      </w:r>
      <w:r w:rsidRPr="00C1342A">
        <w:rPr>
          <w:sz w:val="24"/>
          <w:szCs w:val="24"/>
        </w:rPr>
        <w:t>oraz w największym stopniu spełniając</w:t>
      </w:r>
      <w:r>
        <w:rPr>
          <w:sz w:val="24"/>
          <w:szCs w:val="24"/>
        </w:rPr>
        <w:t>a</w:t>
      </w:r>
      <w:r w:rsidRPr="00C1342A">
        <w:rPr>
          <w:sz w:val="24"/>
          <w:szCs w:val="24"/>
        </w:rPr>
        <w:t xml:space="preserve"> wymagania dodatkowe. </w:t>
      </w:r>
    </w:p>
    <w:p w14:paraId="0C93EC4D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21DD0B05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37FC9420" w14:textId="77777777" w:rsidR="00D31550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14:paraId="6FCB4E86" w14:textId="77777777" w:rsidR="00D31550" w:rsidRPr="00B31BC8" w:rsidRDefault="00D31550" w:rsidP="00D31550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10 września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14:paraId="65906A5B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704D12AD" w14:textId="77777777" w:rsidR="00D31550" w:rsidRPr="00B31BC8" w:rsidRDefault="00D31550" w:rsidP="00D31550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14:paraId="57D26D15" w14:textId="77777777" w:rsidR="00D31550" w:rsidRPr="00B31BC8" w:rsidRDefault="00D31550" w:rsidP="00D31550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14:paraId="3EAFB0BF" w14:textId="77777777" w:rsidR="00D31550" w:rsidRPr="00B31BC8" w:rsidRDefault="00D31550" w:rsidP="00D31550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14:paraId="576AD049" w14:textId="77777777" w:rsidR="008820F7" w:rsidRDefault="008820F7"/>
    <w:sectPr w:rsidR="008820F7" w:rsidSect="00D31550">
      <w:pgSz w:w="11906" w:h="16838"/>
      <w:pgMar w:top="851" w:right="1418" w:bottom="284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50"/>
    <w:rsid w:val="007A655D"/>
    <w:rsid w:val="008820F7"/>
    <w:rsid w:val="009B75B6"/>
    <w:rsid w:val="00D31550"/>
    <w:rsid w:val="00DA3D14"/>
    <w:rsid w:val="00F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18F8"/>
  <w15:chartTrackingRefBased/>
  <w15:docId w15:val="{0F058F73-2D12-40D0-B39D-D23D31CF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5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5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5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5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5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5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5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5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5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5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550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D31550"/>
    <w:pPr>
      <w:widowControl w:val="0"/>
      <w:autoSpaceDN w:val="0"/>
      <w:adjustRightInd w:val="0"/>
      <w:spacing w:line="254" w:lineRule="auto"/>
    </w:pPr>
    <w:rPr>
      <w:rFonts w:ascii="Calibri" w:eastAsiaTheme="minorEastAsia" w:hAnsi="Calibri" w:cs="Calibri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cp:lastPrinted>2025-09-10T08:07:00Z</cp:lastPrinted>
  <dcterms:created xsi:type="dcterms:W3CDTF">2025-09-10T08:02:00Z</dcterms:created>
  <dcterms:modified xsi:type="dcterms:W3CDTF">2025-09-10T10:06:00Z</dcterms:modified>
</cp:coreProperties>
</file>